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2561AE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B93E29">
        <w:rPr>
          <w:b/>
        </w:rPr>
        <w:t>08</w:t>
      </w:r>
      <w:r w:rsidR="00F50DBB">
        <w:rPr>
          <w:b/>
        </w:rPr>
        <w:t xml:space="preserve"> </w:t>
      </w:r>
      <w:r w:rsidR="00604D1A">
        <w:rPr>
          <w:b/>
        </w:rPr>
        <w:t>августа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E7699D">
        <w:rPr>
          <w:b/>
        </w:rPr>
        <w:t>721</w:t>
      </w:r>
    </w:p>
    <w:p w:rsidR="0065096B" w:rsidRDefault="00BE1464" w:rsidP="00604D1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A8318F" w:rsidRDefault="00A8318F" w:rsidP="00A8318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8318F" w:rsidRDefault="00A8318F" w:rsidP="00A8318F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Об утверждении положения </w:t>
      </w:r>
      <w:r w:rsidRPr="00122F71">
        <w:rPr>
          <w:b/>
        </w:rPr>
        <w:t>о конкурсной комиссии по проведению открытого конкурса на право осуществления перевозок по маршрутам регулярных перевозок  автомобильным транспортом на территории Беломорского муниципального округа</w:t>
      </w:r>
    </w:p>
    <w:p w:rsidR="00A8318F" w:rsidRDefault="00A8318F" w:rsidP="00A8318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22F71">
        <w:rPr>
          <w:b/>
        </w:rPr>
        <w:t xml:space="preserve"> Республики Карелия</w:t>
      </w:r>
    </w:p>
    <w:p w:rsidR="00A8318F" w:rsidRDefault="00A8318F" w:rsidP="00A831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18F" w:rsidRDefault="00A8318F" w:rsidP="00A831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18F" w:rsidRDefault="00A8318F" w:rsidP="00A831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32D3D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332D3D">
        <w:rPr>
          <w:rFonts w:ascii="Times New Roman" w:hAnsi="Times New Roman"/>
          <w:sz w:val="24"/>
          <w:szCs w:val="24"/>
        </w:rPr>
        <w:t xml:space="preserve">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>
        <w:rPr>
          <w:rFonts w:ascii="Times New Roman" w:hAnsi="Times New Roman"/>
          <w:sz w:val="24"/>
          <w:szCs w:val="24"/>
        </w:rPr>
        <w:t>Решением XXXVII сессии I созыва Совета</w:t>
      </w:r>
      <w:r w:rsidRPr="00332D3D">
        <w:rPr>
          <w:rFonts w:ascii="Times New Roman" w:hAnsi="Times New Roman"/>
          <w:sz w:val="24"/>
          <w:szCs w:val="24"/>
        </w:rPr>
        <w:t xml:space="preserve"> Беломорского муниципального округа от </w:t>
      </w:r>
      <w:r>
        <w:rPr>
          <w:rFonts w:ascii="Times New Roman" w:hAnsi="Times New Roman"/>
          <w:sz w:val="24"/>
          <w:szCs w:val="24"/>
        </w:rPr>
        <w:t xml:space="preserve">7 мая </w:t>
      </w:r>
      <w:r w:rsidRPr="008925EF">
        <w:rPr>
          <w:rFonts w:ascii="Times New Roman" w:hAnsi="Times New Roman"/>
          <w:sz w:val="24"/>
          <w:szCs w:val="24"/>
        </w:rPr>
        <w:t>2025 года №</w:t>
      </w:r>
      <w:r w:rsidRPr="00332D3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253 О</w:t>
      </w:r>
      <w:r w:rsidRPr="00AC4B8D">
        <w:rPr>
          <w:rFonts w:ascii="Times New Roman" w:hAnsi="Times New Roman"/>
          <w:sz w:val="24"/>
          <w:szCs w:val="24"/>
        </w:rPr>
        <w:t xml:space="preserve"> </w:t>
      </w:r>
      <w:r w:rsidRPr="00AC4B8D">
        <w:rPr>
          <w:rFonts w:ascii="Times New Roman" w:hAnsi="Times New Roman"/>
          <w:bCs/>
          <w:sz w:val="24"/>
          <w:szCs w:val="24"/>
        </w:rPr>
        <w:t xml:space="preserve">мерах  по реализации Федерального закона от  </w:t>
      </w:r>
      <w:r w:rsidRPr="00AC4B8D">
        <w:rPr>
          <w:rFonts w:ascii="Times New Roman" w:hAnsi="Times New Roman"/>
          <w:sz w:val="24"/>
          <w:szCs w:val="24"/>
        </w:rPr>
        <w:t>13 июля 2015 года  № 220-ФЗ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B8D">
        <w:rPr>
          <w:rFonts w:ascii="Times New Roman" w:hAnsi="Times New Roman"/>
          <w:sz w:val="24"/>
          <w:szCs w:val="24"/>
        </w:rPr>
        <w:t xml:space="preserve">«Об  организации регулярных перевозок  пассажиров и  багажа автомобильным   транспортом и  городским наземным  электрическим транспортом в Российской </w:t>
      </w:r>
      <w:r>
        <w:rPr>
          <w:rFonts w:ascii="Times New Roman" w:hAnsi="Times New Roman"/>
          <w:sz w:val="24"/>
          <w:szCs w:val="24"/>
        </w:rPr>
        <w:t>Ф</w:t>
      </w:r>
      <w:r w:rsidRPr="00AC4B8D">
        <w:rPr>
          <w:rFonts w:ascii="Times New Roman" w:hAnsi="Times New Roman"/>
          <w:sz w:val="24"/>
          <w:szCs w:val="24"/>
        </w:rPr>
        <w:t>едерации и о  внесении изменений   в  отдельные  законодательные акты   Российской 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2D3D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A8318F" w:rsidRDefault="00A8318F" w:rsidP="00A8318F">
      <w:pPr>
        <w:autoSpaceDE w:val="0"/>
        <w:autoSpaceDN w:val="0"/>
        <w:adjustRightInd w:val="0"/>
        <w:ind w:firstLine="709"/>
        <w:jc w:val="both"/>
      </w:pPr>
      <w:r>
        <w:t>1. Утвердить прилагаемое положение</w:t>
      </w:r>
      <w:r w:rsidRPr="00005D45">
        <w:rPr>
          <w:b/>
        </w:rPr>
        <w:t xml:space="preserve"> </w:t>
      </w:r>
      <w:r w:rsidRPr="00005D45">
        <w:t>о конкурсной комиссии по проведению открытого конкурса на право осуществления перевозок по маршрутам регулярных перевозок  автомобильным транспортом на территории Беломорского муниципального округа</w:t>
      </w:r>
      <w:r>
        <w:t xml:space="preserve"> </w:t>
      </w:r>
      <w:r w:rsidRPr="00005D45">
        <w:t xml:space="preserve"> Республики Карелия</w:t>
      </w:r>
      <w:r>
        <w:t>.</w:t>
      </w:r>
    </w:p>
    <w:p w:rsidR="00A8318F" w:rsidRPr="0081097E" w:rsidRDefault="00A8318F" w:rsidP="00A8318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F5BAF">
        <w:rPr>
          <w:rFonts w:ascii="Times New Roman" w:hAnsi="Times New Roman"/>
          <w:sz w:val="24"/>
          <w:szCs w:val="24"/>
        </w:rPr>
        <w:t>Опубликовать настоящее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1097E">
        <w:rPr>
          <w:rFonts w:ascii="Times New Roman" w:hAnsi="Times New Roman"/>
          <w:sz w:val="24"/>
          <w:szCs w:val="24"/>
        </w:rPr>
        <w:t>остановление в газете «Беломорская трибуна» и р</w:t>
      </w:r>
      <w:r>
        <w:rPr>
          <w:rFonts w:ascii="Times New Roman" w:hAnsi="Times New Roman"/>
          <w:sz w:val="24"/>
          <w:szCs w:val="24"/>
        </w:rPr>
        <w:t>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C61D3E" w:rsidRDefault="00C61D3E" w:rsidP="000D73FA">
      <w:pPr>
        <w:jc w:val="both"/>
        <w:rPr>
          <w:rFonts w:asciiTheme="minorHAnsi" w:hAnsiTheme="minorHAnsi"/>
          <w:color w:val="000000" w:themeColor="text1"/>
          <w:szCs w:val="20"/>
        </w:rPr>
      </w:pPr>
    </w:p>
    <w:p w:rsidR="00E45DCF" w:rsidRPr="00986A73" w:rsidRDefault="00E45DCF" w:rsidP="000D73FA">
      <w:pPr>
        <w:jc w:val="both"/>
      </w:pPr>
      <w:r w:rsidRPr="00986A73">
        <w:t xml:space="preserve">                                              </w:t>
      </w:r>
      <w:r>
        <w:t xml:space="preserve">                            </w:t>
      </w:r>
    </w:p>
    <w:p w:rsidR="00C30656" w:rsidRDefault="00C30656" w:rsidP="00604D1A">
      <w:pPr>
        <w:tabs>
          <w:tab w:val="left" w:pos="8304"/>
        </w:tabs>
        <w:jc w:val="left"/>
      </w:pPr>
    </w:p>
    <w:p w:rsidR="00604D1A" w:rsidRDefault="00604D1A" w:rsidP="00604D1A">
      <w:pPr>
        <w:tabs>
          <w:tab w:val="left" w:pos="8304"/>
        </w:tabs>
        <w:jc w:val="left"/>
      </w:pPr>
      <w:r>
        <w:t xml:space="preserve">Глава </w:t>
      </w:r>
      <w:r w:rsidR="00E45DCF">
        <w:t>Беломорского</w:t>
      </w:r>
    </w:p>
    <w:p w:rsidR="00E45DCF" w:rsidRPr="00986A73" w:rsidRDefault="00E45DCF" w:rsidP="00604D1A">
      <w:pPr>
        <w:tabs>
          <w:tab w:val="left" w:pos="8304"/>
        </w:tabs>
        <w:jc w:val="left"/>
      </w:pPr>
      <w:r>
        <w:t xml:space="preserve">муниципального округа                                                    </w:t>
      </w:r>
      <w:r w:rsidR="00604D1A">
        <w:t xml:space="preserve">                             </w:t>
      </w:r>
      <w:r>
        <w:t xml:space="preserve"> </w:t>
      </w:r>
      <w:r w:rsidR="00604D1A">
        <w:t xml:space="preserve">И.В.Филиппова </w:t>
      </w:r>
    </w:p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A8318F" w:rsidRDefault="00A8318F" w:rsidP="00A8318F">
      <w:pPr>
        <w:autoSpaceDE w:val="0"/>
        <w:autoSpaceDN w:val="0"/>
        <w:adjustRightInd w:val="0"/>
        <w:ind w:firstLine="709"/>
        <w:rPr>
          <w:bCs/>
        </w:rPr>
      </w:pPr>
    </w:p>
    <w:p w:rsidR="00A8318F" w:rsidRDefault="00A8318F" w:rsidP="00A8318F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Утверждено</w:t>
      </w:r>
    </w:p>
    <w:p w:rsidR="00A8318F" w:rsidRDefault="00A8318F" w:rsidP="00A8318F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 постановлением администрации</w:t>
      </w:r>
    </w:p>
    <w:p w:rsidR="00A8318F" w:rsidRDefault="00A8318F" w:rsidP="00A8318F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Беломорского муниципального округа</w:t>
      </w:r>
    </w:p>
    <w:p w:rsidR="00A8318F" w:rsidRDefault="00A8318F" w:rsidP="00A8318F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                                                                        от 08 августа 2025 года № 721</w:t>
      </w:r>
    </w:p>
    <w:p w:rsidR="00A8318F" w:rsidRPr="00122F71" w:rsidRDefault="00A8318F" w:rsidP="00A8318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8318F" w:rsidRPr="00122F71" w:rsidRDefault="00A8318F" w:rsidP="00A8318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22F71">
        <w:rPr>
          <w:b/>
        </w:rPr>
        <w:t xml:space="preserve">Положение </w:t>
      </w:r>
    </w:p>
    <w:p w:rsidR="00A8318F" w:rsidRDefault="00A8318F" w:rsidP="00A8318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22F71">
        <w:rPr>
          <w:b/>
        </w:rPr>
        <w:t>о конкурсной комиссии по проведению открытого конкурса на право осуществления перевозок по маршрутам регулярных перевозок  автомобильным транспортом на территории Беломорского муниципального округа</w:t>
      </w:r>
    </w:p>
    <w:p w:rsidR="00A8318F" w:rsidRDefault="00A8318F" w:rsidP="00A8318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22F71">
        <w:rPr>
          <w:b/>
        </w:rPr>
        <w:t xml:space="preserve"> Республики Карелия</w:t>
      </w:r>
    </w:p>
    <w:p w:rsidR="00A8318F" w:rsidRPr="00122F71" w:rsidRDefault="00A8318F" w:rsidP="00A8318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8318F" w:rsidRDefault="00A8318F" w:rsidP="00A8318F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Общие положения</w:t>
      </w:r>
    </w:p>
    <w:p w:rsidR="00A8318F" w:rsidRPr="00122F71" w:rsidRDefault="00A8318F" w:rsidP="00A8318F">
      <w:pPr>
        <w:pStyle w:val="a3"/>
        <w:widowControl w:val="0"/>
        <w:autoSpaceDE w:val="0"/>
        <w:autoSpaceDN w:val="0"/>
        <w:adjustRightInd w:val="0"/>
        <w:ind w:left="1069"/>
        <w:jc w:val="center"/>
        <w:rPr>
          <w:b/>
        </w:rPr>
      </w:pPr>
    </w:p>
    <w:p w:rsidR="00A8318F" w:rsidRPr="00122F71" w:rsidRDefault="00A8318F" w:rsidP="00A8318F">
      <w:pPr>
        <w:autoSpaceDE w:val="0"/>
        <w:autoSpaceDN w:val="0"/>
        <w:adjustRightInd w:val="0"/>
        <w:ind w:firstLine="709"/>
        <w:jc w:val="both"/>
      </w:pPr>
      <w:r w:rsidRPr="00122F71">
        <w:t>1.1. Настоящее положение определяет порядок деятельности конкурсной комиссии по проведению открытого конкурса на право</w:t>
      </w:r>
      <w:r w:rsidRPr="00122F71">
        <w:rPr>
          <w:b/>
        </w:rPr>
        <w:t xml:space="preserve"> </w:t>
      </w:r>
      <w:r w:rsidRPr="00122F71">
        <w:t>осуществления перевозок по маршрутам регулярных перевозок  автомобильным транспортом на территории Беломорского муниципального округа</w:t>
      </w:r>
      <w:r>
        <w:t xml:space="preserve"> </w:t>
      </w:r>
      <w:r w:rsidRPr="00122F71">
        <w:t xml:space="preserve"> Республики Карелия</w:t>
      </w:r>
      <w:r>
        <w:t xml:space="preserve"> (далее - конкурсная комиссия).</w:t>
      </w:r>
    </w:p>
    <w:p w:rsidR="00A8318F" w:rsidRPr="00122F71" w:rsidRDefault="00A8318F" w:rsidP="00A8318F">
      <w:pPr>
        <w:autoSpaceDE w:val="0"/>
        <w:autoSpaceDN w:val="0"/>
        <w:adjustRightInd w:val="0"/>
        <w:ind w:firstLine="709"/>
        <w:jc w:val="both"/>
      </w:pPr>
      <w:r w:rsidRPr="00122F71">
        <w:t xml:space="preserve">1.2. Конкурсная комиссия  создана в целях организации и проведения открытого конкурса </w:t>
      </w:r>
      <w:r>
        <w:t>на право получения свидетельств</w:t>
      </w:r>
      <w:r w:rsidRPr="00122F71">
        <w:t xml:space="preserve"> об осуществлении перевозок по </w:t>
      </w:r>
      <w:r>
        <w:t>одному или нескольким муниципальным маршрутам</w:t>
      </w:r>
      <w:r w:rsidRPr="00122F71">
        <w:t xml:space="preserve"> регулярных пере</w:t>
      </w:r>
      <w:r>
        <w:t>возок автомобильным транспортом на территории Беломорского муниципального округа Республики Карелия.</w:t>
      </w:r>
    </w:p>
    <w:p w:rsidR="00A8318F" w:rsidRPr="00122F71" w:rsidRDefault="00A8318F" w:rsidP="00A8318F">
      <w:pPr>
        <w:pStyle w:val="a3"/>
        <w:ind w:left="0" w:firstLine="709"/>
        <w:jc w:val="both"/>
      </w:pPr>
      <w:r w:rsidRPr="00122F71">
        <w:rPr>
          <w:spacing w:val="-2"/>
        </w:rPr>
        <w:t xml:space="preserve">1.3.Комиссия в своей деятельности руководствуется Гражданским кодексом </w:t>
      </w:r>
      <w:r w:rsidRPr="00122F71">
        <w:t>Российской Федерации, Бюджетным кодексом Российской Федерации, Федеральным законом от 26 июля 2006 года №135-ФЗ «О защите конкуренции», Федерального закона от 08 ноября 2007 № 259-ФЗ «Устав автомобильного транспорта и городского наземного электрического транспорта»; Федеральным законом от13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</w:t>
      </w:r>
      <w:r>
        <w:t>кой Федерации», Постановлением П</w:t>
      </w:r>
      <w:r w:rsidRPr="00122F71">
        <w:t>равительства Российской Федерации от 01 октября 2020 года № 1586 «Об утверждении правил перевозки пассажиров и багажа автомобильным транспортом и городским наземным электрическим транспортом»,</w:t>
      </w:r>
      <w:r>
        <w:t xml:space="preserve"> </w:t>
      </w:r>
      <w:r w:rsidRPr="00122F71">
        <w:t xml:space="preserve">иными </w:t>
      </w:r>
      <w:r w:rsidRPr="00122F71">
        <w:rPr>
          <w:spacing w:val="-7"/>
        </w:rPr>
        <w:t xml:space="preserve">Федеральными законами, нормативными правовыми актами Правительства Российской Федерации, настоящем Положением, конкурсной </w:t>
      </w:r>
      <w:r w:rsidRPr="00122F71">
        <w:t>документацией.</w:t>
      </w:r>
    </w:p>
    <w:p w:rsidR="00A8318F" w:rsidRPr="00122F71" w:rsidRDefault="00A8318F" w:rsidP="00A8318F">
      <w:pPr>
        <w:pStyle w:val="a3"/>
        <w:ind w:left="0" w:firstLine="709"/>
        <w:jc w:val="both"/>
      </w:pPr>
      <w:r w:rsidRPr="00122F71">
        <w:t xml:space="preserve">1.4.Состав </w:t>
      </w:r>
      <w:r>
        <w:t xml:space="preserve">конкурсной </w:t>
      </w:r>
      <w:r w:rsidRPr="00122F71">
        <w:t>комиссии утверждается постановлением администрации Беломорского муниципального округа.</w:t>
      </w:r>
    </w:p>
    <w:p w:rsidR="00A8318F" w:rsidRDefault="00A8318F" w:rsidP="00A8318F">
      <w:pPr>
        <w:ind w:firstLine="709"/>
        <w:jc w:val="both"/>
      </w:pPr>
      <w:r w:rsidRPr="00122F71">
        <w:t xml:space="preserve">1.5. </w:t>
      </w:r>
      <w:r>
        <w:t>Конкурсная к</w:t>
      </w:r>
      <w:r w:rsidRPr="00122F71">
        <w:t xml:space="preserve">омиссия формируется в составе председателя комиссии, заместителя председателя комиссии, </w:t>
      </w:r>
      <w:r>
        <w:t>секретаря комиссии,</w:t>
      </w:r>
      <w:r w:rsidRPr="00122F71">
        <w:t xml:space="preserve"> членов комиссии.</w:t>
      </w:r>
    </w:p>
    <w:p w:rsidR="00A8318F" w:rsidRPr="00122F71" w:rsidRDefault="00A8318F" w:rsidP="00A8318F">
      <w:pPr>
        <w:ind w:firstLine="709"/>
        <w:jc w:val="both"/>
      </w:pPr>
    </w:p>
    <w:p w:rsidR="00A8318F" w:rsidRDefault="00A8318F" w:rsidP="00A8318F">
      <w:pPr>
        <w:ind w:firstLine="709"/>
        <w:jc w:val="center"/>
        <w:rPr>
          <w:b/>
        </w:rPr>
      </w:pPr>
      <w:r w:rsidRPr="00122F71">
        <w:rPr>
          <w:b/>
        </w:rPr>
        <w:t xml:space="preserve">2. Основные задачи </w:t>
      </w:r>
      <w:r>
        <w:rPr>
          <w:b/>
        </w:rPr>
        <w:t xml:space="preserve">конкурсной </w:t>
      </w:r>
      <w:r w:rsidRPr="00122F71">
        <w:rPr>
          <w:b/>
        </w:rPr>
        <w:t>комиссии</w:t>
      </w:r>
    </w:p>
    <w:p w:rsidR="00A8318F" w:rsidRPr="00122F71" w:rsidRDefault="00A8318F" w:rsidP="00A8318F">
      <w:pPr>
        <w:ind w:firstLine="709"/>
        <w:jc w:val="center"/>
        <w:rPr>
          <w:b/>
        </w:rPr>
      </w:pPr>
    </w:p>
    <w:p w:rsidR="00A8318F" w:rsidRPr="00122F71" w:rsidRDefault="00A8318F" w:rsidP="00A8318F">
      <w:pPr>
        <w:pStyle w:val="a3"/>
        <w:ind w:left="0" w:firstLine="709"/>
        <w:jc w:val="both"/>
      </w:pPr>
      <w:r w:rsidRPr="00122F71">
        <w:t xml:space="preserve">2.1. Основными задачи </w:t>
      </w:r>
      <w:r>
        <w:t xml:space="preserve">конкурсной </w:t>
      </w:r>
      <w:r w:rsidRPr="00122F71">
        <w:t>комиссии являются:</w:t>
      </w:r>
    </w:p>
    <w:p w:rsidR="00A8318F" w:rsidRPr="00122F71" w:rsidRDefault="00A8318F" w:rsidP="00A8318F">
      <w:pPr>
        <w:ind w:firstLine="709"/>
        <w:jc w:val="both"/>
        <w:rPr>
          <w:color w:val="000000"/>
        </w:rPr>
      </w:pPr>
      <w:r w:rsidRPr="00122F71">
        <w:rPr>
          <w:spacing w:val="-13"/>
        </w:rPr>
        <w:t>1) п</w:t>
      </w:r>
      <w:r w:rsidRPr="00122F71">
        <w:rPr>
          <w:spacing w:val="-1"/>
        </w:rPr>
        <w:t xml:space="preserve">одведение итогов и определение победителей конкурса </w:t>
      </w:r>
      <w:r w:rsidRPr="00122F71">
        <w:rPr>
          <w:spacing w:val="-10"/>
        </w:rPr>
        <w:t xml:space="preserve">на право </w:t>
      </w:r>
      <w:r w:rsidRPr="00122F71">
        <w:t>получения свидетельст</w:t>
      </w:r>
      <w:r>
        <w:t>в об осуществлении</w:t>
      </w:r>
      <w:r w:rsidRPr="00122F71">
        <w:t xml:space="preserve"> перевозок по </w:t>
      </w:r>
      <w:r>
        <w:t xml:space="preserve">одному или нескольким </w:t>
      </w:r>
      <w:r w:rsidRPr="00122F71">
        <w:t xml:space="preserve">муниципальным маршрутам регулярных перевозок </w:t>
      </w:r>
      <w:r>
        <w:t xml:space="preserve">автомобильным транспортом </w:t>
      </w:r>
      <w:r w:rsidRPr="00122F71">
        <w:t>на территории Беломорского муниципального округа Республики Карелия</w:t>
      </w:r>
      <w:r>
        <w:t>;</w:t>
      </w:r>
    </w:p>
    <w:p w:rsidR="00A8318F" w:rsidRPr="00122F71" w:rsidRDefault="00A8318F" w:rsidP="00A8318F">
      <w:pPr>
        <w:ind w:firstLine="709"/>
        <w:jc w:val="both"/>
      </w:pPr>
      <w:r w:rsidRPr="00122F71">
        <w:rPr>
          <w:spacing w:val="-4"/>
        </w:rPr>
        <w:t xml:space="preserve">2) обеспечение объективности при рассмотрении, оценке и сопоставлении </w:t>
      </w:r>
      <w:r w:rsidRPr="00122F71">
        <w:rPr>
          <w:spacing w:val="-6"/>
        </w:rPr>
        <w:t>заявок на участие в конкурсе</w:t>
      </w:r>
      <w:r>
        <w:rPr>
          <w:spacing w:val="-6"/>
        </w:rPr>
        <w:t>;</w:t>
      </w:r>
    </w:p>
    <w:p w:rsidR="00A8318F" w:rsidRPr="00122F71" w:rsidRDefault="00A8318F" w:rsidP="00A8318F">
      <w:pPr>
        <w:ind w:firstLine="709"/>
        <w:jc w:val="both"/>
      </w:pPr>
      <w:r w:rsidRPr="00122F71">
        <w:rPr>
          <w:spacing w:val="-1"/>
        </w:rPr>
        <w:t xml:space="preserve">3) соблюдение принципов публичности, прозрачности, </w:t>
      </w:r>
      <w:r w:rsidRPr="00122F71">
        <w:t xml:space="preserve">равных условий и </w:t>
      </w:r>
      <w:proofErr w:type="spellStart"/>
      <w:r w:rsidRPr="00122F71">
        <w:t>недискриминации</w:t>
      </w:r>
      <w:proofErr w:type="spellEnd"/>
      <w:r w:rsidRPr="00122F71">
        <w:t xml:space="preserve"> при проведении</w:t>
      </w:r>
      <w:r>
        <w:t xml:space="preserve"> </w:t>
      </w:r>
      <w:r w:rsidRPr="00122F71">
        <w:t>конкурса.</w:t>
      </w:r>
    </w:p>
    <w:p w:rsidR="00A8318F" w:rsidRDefault="00A8318F" w:rsidP="00A8318F">
      <w:pPr>
        <w:ind w:firstLine="709"/>
        <w:jc w:val="both"/>
        <w:rPr>
          <w:bCs/>
        </w:rPr>
      </w:pPr>
      <w:r w:rsidRPr="00122F71">
        <w:rPr>
          <w:bCs/>
        </w:rPr>
        <w:t xml:space="preserve">2.2. </w:t>
      </w:r>
      <w:r>
        <w:rPr>
          <w:bCs/>
        </w:rPr>
        <w:t>Конкурсная к</w:t>
      </w:r>
      <w:r w:rsidRPr="00122F71">
        <w:rPr>
          <w:bCs/>
        </w:rPr>
        <w:t>омиссия для осуществления возложенных на неё задач:</w:t>
      </w:r>
    </w:p>
    <w:p w:rsidR="00A8318F" w:rsidRPr="00122F71" w:rsidRDefault="00A8318F" w:rsidP="00A8318F">
      <w:pPr>
        <w:ind w:firstLine="709"/>
        <w:jc w:val="both"/>
        <w:rPr>
          <w:bCs/>
        </w:rPr>
      </w:pPr>
      <w:r>
        <w:rPr>
          <w:bCs/>
        </w:rPr>
        <w:lastRenderedPageBreak/>
        <w:t>1) осуществляет вскрытие конвертов с заявками на участие в открытом конкурсе;</w:t>
      </w:r>
    </w:p>
    <w:p w:rsidR="00A8318F" w:rsidRPr="00122F71" w:rsidRDefault="00A8318F" w:rsidP="00A8318F">
      <w:pPr>
        <w:ind w:firstLine="709"/>
        <w:jc w:val="both"/>
      </w:pPr>
      <w:r>
        <w:t>2</w:t>
      </w:r>
      <w:r w:rsidRPr="00122F71">
        <w:t xml:space="preserve">)  рассматривает заявки на участие в </w:t>
      </w:r>
      <w:r>
        <w:t xml:space="preserve">открытом </w:t>
      </w:r>
      <w:r w:rsidRPr="00122F71">
        <w:t>конкурсе;</w:t>
      </w:r>
    </w:p>
    <w:p w:rsidR="00A8318F" w:rsidRPr="00122F71" w:rsidRDefault="00A8318F" w:rsidP="00A8318F">
      <w:pPr>
        <w:ind w:firstLine="709"/>
        <w:jc w:val="both"/>
      </w:pPr>
      <w:r>
        <w:t>3</w:t>
      </w:r>
      <w:r w:rsidRPr="00122F71">
        <w:t xml:space="preserve">) оценивает и сопоставляет заявки на участие в </w:t>
      </w:r>
      <w:r>
        <w:t xml:space="preserve">открытом </w:t>
      </w:r>
      <w:r w:rsidRPr="00122F71">
        <w:t>конкурсе;</w:t>
      </w:r>
    </w:p>
    <w:p w:rsidR="00A8318F" w:rsidRPr="00122F71" w:rsidRDefault="00A8318F" w:rsidP="00A8318F">
      <w:pPr>
        <w:ind w:firstLine="709"/>
        <w:jc w:val="both"/>
      </w:pPr>
      <w:r>
        <w:t>4</w:t>
      </w:r>
      <w:r w:rsidRPr="00122F71">
        <w:t xml:space="preserve">) </w:t>
      </w:r>
      <w:r>
        <w:t xml:space="preserve">подводит итоги открытого конкурса и </w:t>
      </w:r>
      <w:r w:rsidRPr="00122F71">
        <w:t xml:space="preserve">определяет победителя </w:t>
      </w:r>
      <w:r>
        <w:t xml:space="preserve">открытого </w:t>
      </w:r>
      <w:r w:rsidRPr="00122F71">
        <w:t>конкурса.</w:t>
      </w:r>
    </w:p>
    <w:p w:rsidR="00A8318F" w:rsidRPr="00122F71" w:rsidRDefault="00A8318F" w:rsidP="00A8318F">
      <w:pPr>
        <w:ind w:firstLine="709"/>
        <w:jc w:val="both"/>
      </w:pPr>
    </w:p>
    <w:p w:rsidR="00A8318F" w:rsidRDefault="00A8318F" w:rsidP="00A8318F">
      <w:pPr>
        <w:ind w:firstLine="709"/>
        <w:jc w:val="center"/>
        <w:rPr>
          <w:b/>
        </w:rPr>
      </w:pPr>
      <w:r w:rsidRPr="00122F71">
        <w:rPr>
          <w:b/>
        </w:rPr>
        <w:t xml:space="preserve">3. Права и обязанности </w:t>
      </w:r>
      <w:r>
        <w:rPr>
          <w:b/>
        </w:rPr>
        <w:t>конкурсной комиссии</w:t>
      </w:r>
    </w:p>
    <w:p w:rsidR="00A8318F" w:rsidRPr="00122F71" w:rsidRDefault="00A8318F" w:rsidP="00A8318F">
      <w:pPr>
        <w:ind w:firstLine="709"/>
        <w:jc w:val="center"/>
        <w:rPr>
          <w:b/>
        </w:rPr>
      </w:pPr>
    </w:p>
    <w:p w:rsidR="00A8318F" w:rsidRPr="00947673" w:rsidRDefault="00A8318F" w:rsidP="00A8318F">
      <w:pPr>
        <w:ind w:firstLine="709"/>
        <w:jc w:val="both"/>
      </w:pPr>
      <w:r w:rsidRPr="00947673">
        <w:t xml:space="preserve">3.1.Конкурсная комиссия </w:t>
      </w:r>
      <w:r>
        <w:t>вправе:</w:t>
      </w:r>
    </w:p>
    <w:p w:rsidR="00A8318F" w:rsidRDefault="00A8318F" w:rsidP="00A8318F">
      <w:pPr>
        <w:ind w:firstLine="709"/>
        <w:jc w:val="both"/>
      </w:pPr>
      <w:r>
        <w:t>1</w:t>
      </w:r>
      <w:r w:rsidRPr="00947673">
        <w:t>) при необходимости привлекать к своей работе экспертов, в порядке, уст</w:t>
      </w:r>
      <w:r>
        <w:t>ановленном законодательством Российской Федерации.</w:t>
      </w:r>
    </w:p>
    <w:p w:rsidR="00A8318F" w:rsidRPr="00947673" w:rsidRDefault="00A8318F" w:rsidP="00A8318F">
      <w:pPr>
        <w:ind w:firstLine="709"/>
        <w:jc w:val="both"/>
      </w:pPr>
      <w:r>
        <w:t>3.2. Конкурсная комиссия обязана:</w:t>
      </w:r>
    </w:p>
    <w:p w:rsidR="00A8318F" w:rsidRDefault="00A8318F" w:rsidP="00A8318F">
      <w:pPr>
        <w:ind w:firstLine="709"/>
        <w:jc w:val="both"/>
        <w:rPr>
          <w:spacing w:val="-4"/>
        </w:rPr>
      </w:pPr>
      <w:r>
        <w:rPr>
          <w:spacing w:val="-7"/>
        </w:rPr>
        <w:t>1</w:t>
      </w:r>
      <w:r w:rsidRPr="00947673">
        <w:rPr>
          <w:spacing w:val="-7"/>
        </w:rPr>
        <w:t xml:space="preserve">) не проводить переговоров с участниками конкурса до проведения конкурса </w:t>
      </w:r>
      <w:r w:rsidRPr="00947673">
        <w:rPr>
          <w:spacing w:val="-4"/>
        </w:rPr>
        <w:t xml:space="preserve">и (или) во время проведения процедур конкурса, кроме случаев </w:t>
      </w:r>
      <w:r w:rsidRPr="00947673">
        <w:rPr>
          <w:spacing w:val="-7"/>
        </w:rPr>
        <w:t xml:space="preserve">обмена информацией, прямо предусмотренных законодательством Российской Федерации </w:t>
      </w:r>
      <w:r w:rsidRPr="00947673">
        <w:rPr>
          <w:spacing w:val="-4"/>
        </w:rPr>
        <w:t>и конкурсной документацией;</w:t>
      </w:r>
    </w:p>
    <w:p w:rsidR="00A8318F" w:rsidRPr="00947673" w:rsidRDefault="00A8318F" w:rsidP="00A8318F">
      <w:pPr>
        <w:ind w:firstLine="709"/>
        <w:jc w:val="both"/>
      </w:pPr>
      <w:r>
        <w:t>2</w:t>
      </w:r>
      <w:r w:rsidRPr="00947673">
        <w:t xml:space="preserve">) </w:t>
      </w:r>
      <w:r w:rsidRPr="00947673">
        <w:rPr>
          <w:spacing w:val="-7"/>
        </w:rPr>
        <w:t xml:space="preserve"> принимать решение о допуске к участию в конкурсе претендента, подавшего заявку на участие в конкурсе или об отказе в допуске такого претендента к участию в конкурсе в порядке и по основаниям, которые предусмотрены конкурсной документацией</w:t>
      </w:r>
      <w:r w:rsidRPr="00947673">
        <w:t>;</w:t>
      </w:r>
    </w:p>
    <w:p w:rsidR="00A8318F" w:rsidRDefault="00A8318F" w:rsidP="00A8318F">
      <w:pPr>
        <w:ind w:firstLine="709"/>
        <w:jc w:val="both"/>
        <w:rPr>
          <w:spacing w:val="-4"/>
        </w:rPr>
      </w:pPr>
      <w:r>
        <w:rPr>
          <w:spacing w:val="-7"/>
        </w:rPr>
        <w:t>3</w:t>
      </w:r>
      <w:r w:rsidRPr="00947673">
        <w:rPr>
          <w:spacing w:val="-7"/>
        </w:rPr>
        <w:t xml:space="preserve">) вносить представленные участниками конкурса разъяснения положений, поданных ими заявок на </w:t>
      </w:r>
      <w:r w:rsidRPr="00947673">
        <w:rPr>
          <w:spacing w:val="-4"/>
        </w:rPr>
        <w:t>участие в конкурс</w:t>
      </w:r>
      <w:r>
        <w:rPr>
          <w:spacing w:val="-4"/>
        </w:rPr>
        <w:t>е в протокол вскрытия конвертов.</w:t>
      </w:r>
    </w:p>
    <w:p w:rsidR="00A8318F" w:rsidRDefault="00A8318F" w:rsidP="00A8318F">
      <w:pPr>
        <w:ind w:firstLine="709"/>
        <w:jc w:val="both"/>
      </w:pPr>
      <w:r>
        <w:t>3.3. Члены конкурсной комиссии обязаны:</w:t>
      </w:r>
    </w:p>
    <w:p w:rsidR="00A8318F" w:rsidRPr="00122F71" w:rsidRDefault="00A8318F" w:rsidP="00A8318F">
      <w:pPr>
        <w:ind w:firstLine="709"/>
        <w:jc w:val="both"/>
      </w:pPr>
      <w:r>
        <w:t xml:space="preserve">1) </w:t>
      </w:r>
      <w:r w:rsidRPr="00122F71">
        <w:t>лично присутствовать на заседаниях комиссии. Отсутствие на заседан</w:t>
      </w:r>
      <w:r>
        <w:t>ии конкурсной к</w:t>
      </w:r>
      <w:r w:rsidRPr="00122F71">
        <w:t>омиссии допускается только по уважительным причинам в соответствии с трудовым законодательством Российской Федерации;</w:t>
      </w:r>
    </w:p>
    <w:p w:rsidR="00A8318F" w:rsidRPr="00122F71" w:rsidRDefault="00A8318F" w:rsidP="00A8318F">
      <w:pPr>
        <w:ind w:firstLine="709"/>
        <w:jc w:val="both"/>
      </w:pPr>
      <w:r>
        <w:t>2</w:t>
      </w:r>
      <w:r w:rsidRPr="00122F71">
        <w:t>) 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A8318F" w:rsidRDefault="00A8318F" w:rsidP="00A8318F">
      <w:pPr>
        <w:ind w:firstLine="709"/>
        <w:jc w:val="both"/>
      </w:pPr>
      <w:r w:rsidRPr="00122F71">
        <w:t>3) соблюдать правила вскрытия, рассмотрения, оценки и сопоставления заявок на участие в конкурсе;</w:t>
      </w:r>
    </w:p>
    <w:p w:rsidR="00A8318F" w:rsidRPr="00122F71" w:rsidRDefault="00A8318F" w:rsidP="00A8318F">
      <w:pPr>
        <w:ind w:firstLine="709"/>
        <w:jc w:val="both"/>
      </w:pPr>
      <w:r>
        <w:t>4) подписывать</w:t>
      </w:r>
      <w:r w:rsidRPr="00122F71">
        <w:t xml:space="preserve"> протокол вскрытия конвертов с заявками на участие в открытом конкурсе, протокол рассмотрения заявок и подведения итогов открытого конкурса;</w:t>
      </w:r>
    </w:p>
    <w:p w:rsidR="00A8318F" w:rsidRPr="00122F71" w:rsidRDefault="00A8318F" w:rsidP="00A8318F">
      <w:pPr>
        <w:ind w:firstLine="709"/>
        <w:jc w:val="both"/>
      </w:pPr>
      <w:r>
        <w:t>5) принимать</w:t>
      </w:r>
      <w:r w:rsidRPr="00122F71">
        <w:t xml:space="preserve"> участие в определении победителя конкурса, в том числе</w:t>
      </w:r>
      <w:r>
        <w:t xml:space="preserve"> путем обсуждения и голосования;</w:t>
      </w:r>
    </w:p>
    <w:p w:rsidR="00A8318F" w:rsidRPr="00122F71" w:rsidRDefault="00A8318F" w:rsidP="00A8318F">
      <w:pPr>
        <w:ind w:firstLine="709"/>
        <w:jc w:val="both"/>
      </w:pPr>
      <w:r>
        <w:t>6</w:t>
      </w:r>
      <w:r w:rsidRPr="00122F71">
        <w:t>)  не допускать разглашения сведений, ставших им известными в ходе проведения процедур конкурса, кроме</w:t>
      </w:r>
      <w:r>
        <w:t xml:space="preserve"> </w:t>
      </w:r>
      <w:r w:rsidRPr="00122F71">
        <w:t>случаев, прямо предусмотренных законод</w:t>
      </w:r>
      <w:r>
        <w:t>ательством Российской Федерации.</w:t>
      </w:r>
    </w:p>
    <w:p w:rsidR="00A8318F" w:rsidRPr="00122F71" w:rsidRDefault="00A8318F" w:rsidP="00A8318F">
      <w:pPr>
        <w:ind w:firstLine="709"/>
        <w:jc w:val="both"/>
      </w:pPr>
      <w:r>
        <w:rPr>
          <w:spacing w:val="-8"/>
        </w:rPr>
        <w:t>7</w:t>
      </w:r>
      <w:r w:rsidRPr="00122F71">
        <w:rPr>
          <w:spacing w:val="-8"/>
        </w:rPr>
        <w:t xml:space="preserve">) знакомиться со всеми представленными на рассмотрение документами и </w:t>
      </w:r>
      <w:r w:rsidRPr="00122F71">
        <w:rPr>
          <w:spacing w:val="-1"/>
        </w:rPr>
        <w:t>сведениями, составляющими заявку на участие в конкурсе</w:t>
      </w:r>
      <w:r w:rsidRPr="00122F71">
        <w:t>;</w:t>
      </w:r>
    </w:p>
    <w:p w:rsidR="00A8318F" w:rsidRDefault="00A8318F" w:rsidP="00A8318F">
      <w:pPr>
        <w:ind w:firstLine="709"/>
        <w:jc w:val="both"/>
        <w:rPr>
          <w:spacing w:val="-1"/>
        </w:rPr>
      </w:pPr>
      <w:r>
        <w:t>8</w:t>
      </w:r>
      <w:r w:rsidRPr="00122F71">
        <w:t xml:space="preserve">) проверять правильность содержания </w:t>
      </w:r>
      <w:r w:rsidRPr="00122F71">
        <w:rPr>
          <w:spacing w:val="-7"/>
        </w:rPr>
        <w:t>протокола вскрытия конвертов с заявками конкурса</w:t>
      </w:r>
      <w:r w:rsidRPr="00122F71">
        <w:rPr>
          <w:spacing w:val="-2"/>
        </w:rPr>
        <w:t>, протокола рассмотрения заявок</w:t>
      </w:r>
      <w:r>
        <w:rPr>
          <w:spacing w:val="-2"/>
        </w:rPr>
        <w:t xml:space="preserve"> </w:t>
      </w:r>
      <w:r w:rsidRPr="00122F71">
        <w:rPr>
          <w:spacing w:val="-7"/>
        </w:rPr>
        <w:t>конкурса и подведения итогов конкурса,</w:t>
      </w:r>
      <w:r>
        <w:rPr>
          <w:spacing w:val="-7"/>
        </w:rPr>
        <w:t xml:space="preserve"> </w:t>
      </w:r>
      <w:r w:rsidRPr="00122F71">
        <w:rPr>
          <w:spacing w:val="-1"/>
        </w:rPr>
        <w:t>в том числе правильность отражения в этих протоколах своего выступления</w:t>
      </w:r>
      <w:r>
        <w:rPr>
          <w:spacing w:val="-1"/>
        </w:rPr>
        <w:t>.</w:t>
      </w:r>
    </w:p>
    <w:p w:rsidR="00A8318F" w:rsidRDefault="00A8318F" w:rsidP="00A8318F">
      <w:pPr>
        <w:ind w:firstLine="709"/>
        <w:jc w:val="both"/>
      </w:pPr>
      <w:r>
        <w:rPr>
          <w:spacing w:val="-1"/>
        </w:rPr>
        <w:t>Члены конкурсной комиссии вправе</w:t>
      </w:r>
      <w:r w:rsidRPr="00122F71">
        <w:rPr>
          <w:spacing w:val="-6"/>
        </w:rPr>
        <w:t xml:space="preserve"> письменно излагать свое особое мнение, </w:t>
      </w:r>
      <w:r w:rsidRPr="00122F71">
        <w:rPr>
          <w:spacing w:val="-2"/>
        </w:rPr>
        <w:t xml:space="preserve">которое прикладывается к протоколу вскрытия конвертов, протоколу рассмотрения </w:t>
      </w:r>
      <w:r w:rsidRPr="00122F71">
        <w:t xml:space="preserve">заявок на участие в конкурсе, протоколу оценки и сопоставления заявок на участие в </w:t>
      </w:r>
      <w:r w:rsidRPr="00122F71">
        <w:rPr>
          <w:spacing w:val="-7"/>
        </w:rPr>
        <w:t>конкурсе</w:t>
      </w:r>
      <w:r w:rsidRPr="00122F71">
        <w:rPr>
          <w:spacing w:val="-4"/>
        </w:rPr>
        <w:t xml:space="preserve"> в зависимости от того, по какому вопросу </w:t>
      </w:r>
      <w:r>
        <w:t>оно излагается.</w:t>
      </w:r>
    </w:p>
    <w:p w:rsidR="00A8318F" w:rsidRPr="00122F71" w:rsidRDefault="00A8318F" w:rsidP="00A8318F">
      <w:pPr>
        <w:ind w:firstLine="709"/>
        <w:jc w:val="both"/>
      </w:pPr>
      <w:r w:rsidRPr="00122F71">
        <w:t xml:space="preserve">3.6. Председатель </w:t>
      </w:r>
      <w:r>
        <w:t>конкурсной к</w:t>
      </w:r>
      <w:r w:rsidRPr="00122F71">
        <w:t>омиссии:</w:t>
      </w:r>
    </w:p>
    <w:p w:rsidR="00A8318F" w:rsidRDefault="00A8318F" w:rsidP="00A8318F">
      <w:pPr>
        <w:ind w:firstLine="709"/>
        <w:jc w:val="both"/>
      </w:pPr>
      <w:r>
        <w:t>1)</w:t>
      </w:r>
      <w:r w:rsidRPr="00122F71">
        <w:t xml:space="preserve"> осуществляет общее руководство работой </w:t>
      </w:r>
      <w:r>
        <w:t xml:space="preserve">конкурсной </w:t>
      </w:r>
      <w:r w:rsidRPr="00122F71">
        <w:t xml:space="preserve">комиссии, ведет заседание </w:t>
      </w:r>
      <w:r>
        <w:t xml:space="preserve">конкурсной </w:t>
      </w:r>
      <w:r w:rsidRPr="00122F71">
        <w:t xml:space="preserve">комиссии, обеспечивает исполнение возложенных на </w:t>
      </w:r>
      <w:r>
        <w:t>конкурсную комиссию задач;</w:t>
      </w:r>
    </w:p>
    <w:p w:rsidR="00A8318F" w:rsidRDefault="00A8318F" w:rsidP="00A8318F">
      <w:pPr>
        <w:ind w:firstLine="709"/>
        <w:jc w:val="both"/>
      </w:pPr>
      <w:r>
        <w:t>2</w:t>
      </w:r>
      <w:r w:rsidRPr="00122F71">
        <w:t>)</w:t>
      </w:r>
      <w:r>
        <w:t xml:space="preserve">  объявляет победителя конкурса;</w:t>
      </w:r>
    </w:p>
    <w:p w:rsidR="00A8318F" w:rsidRPr="00122F71" w:rsidRDefault="00A8318F" w:rsidP="00A8318F">
      <w:pPr>
        <w:ind w:firstLine="709"/>
        <w:jc w:val="both"/>
      </w:pPr>
      <w:r>
        <w:t>В</w:t>
      </w:r>
      <w:r w:rsidRPr="00122F71">
        <w:t>о время отсутствия председателя комиссии его обязанности исполняет за</w:t>
      </w:r>
      <w:r>
        <w:t>меститель председателя комиссии;</w:t>
      </w:r>
    </w:p>
    <w:p w:rsidR="00A8318F" w:rsidRPr="00122F71" w:rsidRDefault="00A8318F" w:rsidP="00A8318F">
      <w:pPr>
        <w:ind w:firstLine="709"/>
        <w:jc w:val="both"/>
      </w:pPr>
      <w:r w:rsidRPr="00122F71">
        <w:t xml:space="preserve">3.7. Секретарь </w:t>
      </w:r>
      <w:r>
        <w:t>конкурсной к</w:t>
      </w:r>
      <w:r w:rsidRPr="00122F71">
        <w:t>омиссии:</w:t>
      </w:r>
    </w:p>
    <w:p w:rsidR="00A8318F" w:rsidRDefault="00A8318F" w:rsidP="00A8318F">
      <w:pPr>
        <w:ind w:firstLine="709"/>
        <w:jc w:val="both"/>
      </w:pPr>
      <w:r w:rsidRPr="00122F71">
        <w:lastRenderedPageBreak/>
        <w:t>1) ведет</w:t>
      </w:r>
      <w:r>
        <w:t xml:space="preserve"> и хранит </w:t>
      </w:r>
      <w:r w:rsidRPr="00122F71">
        <w:t xml:space="preserve"> протоколы </w:t>
      </w:r>
      <w:r>
        <w:t>заседания конкурсной комиссии;</w:t>
      </w:r>
    </w:p>
    <w:p w:rsidR="00A8318F" w:rsidRPr="004B2AB9" w:rsidRDefault="00A8318F" w:rsidP="00A8318F">
      <w:pPr>
        <w:ind w:firstLine="709"/>
        <w:jc w:val="both"/>
      </w:pPr>
      <w:r w:rsidRPr="004B2AB9">
        <w:t>2) обеспечи</w:t>
      </w:r>
      <w:r>
        <w:t>вает работу конкурсной комиссии;</w:t>
      </w:r>
    </w:p>
    <w:p w:rsidR="00A8318F" w:rsidRPr="00122F71" w:rsidRDefault="00A8318F" w:rsidP="00A8318F">
      <w:pPr>
        <w:ind w:firstLine="709"/>
        <w:jc w:val="both"/>
      </w:pPr>
      <w:r>
        <w:t>3) уведомляет о месте, дате и времени заседания конкурсной комиссии ее членов  не позднее, чем за 5 дней до дня проведения заседания.</w:t>
      </w:r>
    </w:p>
    <w:p w:rsidR="00A8318F" w:rsidRPr="00122F71" w:rsidRDefault="00A8318F" w:rsidP="00A8318F">
      <w:pPr>
        <w:ind w:firstLine="709"/>
        <w:jc w:val="both"/>
      </w:pPr>
      <w:r w:rsidRPr="00122F71">
        <w:t xml:space="preserve">Заседания </w:t>
      </w:r>
      <w:r>
        <w:t xml:space="preserve">конкурсной </w:t>
      </w:r>
      <w:r w:rsidRPr="00122F71">
        <w:t>комиссии считаются правомочными, если на них присутствует не менее чем пятьдесят процентов от общего числа ее членов.</w:t>
      </w:r>
    </w:p>
    <w:p w:rsidR="00A8318F" w:rsidRPr="00122F71" w:rsidRDefault="00A8318F" w:rsidP="00A8318F">
      <w:pPr>
        <w:ind w:firstLine="709"/>
        <w:jc w:val="both"/>
      </w:pPr>
      <w:r w:rsidRPr="00122F71">
        <w:t xml:space="preserve">Решения </w:t>
      </w:r>
      <w:r>
        <w:t xml:space="preserve">конкурсной </w:t>
      </w:r>
      <w:r w:rsidRPr="00122F71">
        <w:t xml:space="preserve">комиссии принимаются простым большинством голосов от числа присутствующих на заседании членов </w:t>
      </w:r>
      <w:r>
        <w:t xml:space="preserve">конкурсной </w:t>
      </w:r>
      <w:r w:rsidRPr="00122F71">
        <w:t>комиссии. При равенс</w:t>
      </w:r>
      <w:r>
        <w:t>тве голосов, поданных «за» и «против», голос Председателя  конкурсной к</w:t>
      </w:r>
      <w:r w:rsidRPr="00122F71">
        <w:t xml:space="preserve">омиссии является решающим. Голосование осуществляется открыто. Заочное голосование не допускается. </w:t>
      </w:r>
    </w:p>
    <w:p w:rsidR="00A8318F" w:rsidRDefault="00A8318F" w:rsidP="00A8318F">
      <w:pPr>
        <w:ind w:firstLine="709"/>
        <w:jc w:val="both"/>
      </w:pPr>
      <w:r w:rsidRPr="00122F71">
        <w:t xml:space="preserve">Решения </w:t>
      </w:r>
      <w:r>
        <w:t xml:space="preserve">конкурсной </w:t>
      </w:r>
      <w:r w:rsidRPr="00122F71">
        <w:t xml:space="preserve">комиссии оформляются протоколами, которые подписываются всеми присутствующими членами </w:t>
      </w:r>
      <w:r>
        <w:t>конкурсной комиссии, П</w:t>
      </w:r>
      <w:r w:rsidRPr="00122F71">
        <w:t xml:space="preserve">редседателем </w:t>
      </w:r>
      <w:r>
        <w:t xml:space="preserve">конкурсной </w:t>
      </w:r>
      <w:r w:rsidRPr="00122F71">
        <w:t xml:space="preserve">комиссии или его заместителем, председательствующим на заседании. </w:t>
      </w:r>
    </w:p>
    <w:p w:rsidR="00A8318F" w:rsidRPr="00122F71" w:rsidRDefault="00A8318F" w:rsidP="00A8318F">
      <w:pPr>
        <w:ind w:firstLine="709"/>
        <w:jc w:val="both"/>
      </w:pPr>
    </w:p>
    <w:p w:rsidR="00A8318F" w:rsidRDefault="00A8318F" w:rsidP="00A8318F">
      <w:pPr>
        <w:ind w:firstLine="709"/>
        <w:jc w:val="center"/>
        <w:rPr>
          <w:b/>
        </w:rPr>
      </w:pPr>
      <w:r w:rsidRPr="00122F71">
        <w:rPr>
          <w:b/>
        </w:rPr>
        <w:t xml:space="preserve">4. </w:t>
      </w:r>
      <w:r>
        <w:rPr>
          <w:b/>
        </w:rPr>
        <w:t>Ответственность членов конкурсной комиссии</w:t>
      </w:r>
    </w:p>
    <w:p w:rsidR="00A8318F" w:rsidRPr="00122F71" w:rsidRDefault="00A8318F" w:rsidP="00A8318F">
      <w:pPr>
        <w:ind w:firstLine="709"/>
        <w:jc w:val="center"/>
        <w:rPr>
          <w:b/>
        </w:rPr>
      </w:pPr>
    </w:p>
    <w:p w:rsidR="00A8318F" w:rsidRPr="00122F71" w:rsidRDefault="00A8318F" w:rsidP="00A8318F">
      <w:pPr>
        <w:ind w:firstLine="709"/>
        <w:jc w:val="both"/>
      </w:pPr>
      <w:r w:rsidRPr="00122F71">
        <w:t xml:space="preserve">4.1. Члены </w:t>
      </w:r>
      <w:r>
        <w:t xml:space="preserve">конкурсной </w:t>
      </w:r>
      <w:r w:rsidRPr="00122F71">
        <w:t>комиссии, виновные в нарушении законодательства Российской Федерации,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8318F" w:rsidRPr="00122F71" w:rsidRDefault="00A8318F" w:rsidP="00A8318F">
      <w:pPr>
        <w:ind w:firstLine="709"/>
        <w:jc w:val="both"/>
      </w:pPr>
      <w:r w:rsidRPr="00122F71">
        <w:t xml:space="preserve">4.2. В случае если члену </w:t>
      </w:r>
      <w:r>
        <w:t>конкурсной к</w:t>
      </w:r>
      <w:r w:rsidRPr="00122F71">
        <w:t>омиссии станет известно о нарушении другим членом</w:t>
      </w:r>
      <w:r>
        <w:t xml:space="preserve"> конкурсной </w:t>
      </w:r>
      <w:r w:rsidRPr="00122F71">
        <w:t>комиссии законодательства Российской Федерации о размещении заказов, иных нормативных правовых актов Российской Федерации и настоящего Положения, он должен письменно сообщить об</w:t>
      </w:r>
      <w:r>
        <w:t xml:space="preserve"> этом Председателю комиссии, и о</w:t>
      </w:r>
      <w:r w:rsidRPr="00122F71">
        <w:t>рганизатору конкурса в течение одного дня с момента, когда он узнал о таком нарушении.</w:t>
      </w:r>
    </w:p>
    <w:p w:rsidR="00A8318F" w:rsidRPr="00122F71" w:rsidRDefault="00A8318F" w:rsidP="00A8318F">
      <w:pPr>
        <w:ind w:firstLine="709"/>
        <w:jc w:val="both"/>
      </w:pPr>
      <w:r w:rsidRPr="00122F71">
        <w:t xml:space="preserve">4.3. Члены </w:t>
      </w:r>
      <w:r>
        <w:t xml:space="preserve">конкурсной </w:t>
      </w:r>
      <w:r w:rsidRPr="00122F71">
        <w:t xml:space="preserve">комиссии, привлеченные </w:t>
      </w:r>
      <w:r>
        <w:t xml:space="preserve">конкурсной </w:t>
      </w:r>
      <w:r w:rsidRPr="00122F71">
        <w:t>комиссией эксперты не вправе распространять сведения, составляющие государственную, служебную или коммерческую тайну, ставшие известными им в ходе проведения конкурса.</w:t>
      </w:r>
    </w:p>
    <w:p w:rsidR="00A8318F" w:rsidRPr="00122F71" w:rsidRDefault="00A8318F" w:rsidP="00A8318F">
      <w:pPr>
        <w:ind w:firstLine="709"/>
        <w:jc w:val="both"/>
      </w:pPr>
    </w:p>
    <w:p w:rsidR="00A8318F" w:rsidRPr="0072735D" w:rsidRDefault="00A8318F" w:rsidP="00A8318F">
      <w:pPr>
        <w:ind w:firstLine="709"/>
        <w:jc w:val="center"/>
        <w:rPr>
          <w:b/>
        </w:rPr>
      </w:pPr>
      <w:r w:rsidRPr="0072735D">
        <w:rPr>
          <w:b/>
        </w:rPr>
        <w:t>5. Порядок обжалования решений конкурсной комиссии</w:t>
      </w:r>
    </w:p>
    <w:p w:rsidR="00A8318F" w:rsidRPr="00122F71" w:rsidRDefault="00A8318F" w:rsidP="00A8318F">
      <w:pPr>
        <w:ind w:firstLine="709"/>
        <w:jc w:val="both"/>
      </w:pPr>
    </w:p>
    <w:p w:rsidR="00A8318F" w:rsidRDefault="00A8318F" w:rsidP="00A8318F">
      <w:pPr>
        <w:autoSpaceDE w:val="0"/>
        <w:autoSpaceDN w:val="0"/>
        <w:adjustRightInd w:val="0"/>
        <w:jc w:val="both"/>
      </w:pPr>
      <w:r>
        <w:t xml:space="preserve">            5.1. Решения конкурсной комиссии могут быть обжалованы в порядке, установленном законодательством Российской Федерации.</w:t>
      </w:r>
    </w:p>
    <w:p w:rsidR="00A8318F" w:rsidRPr="00122F71" w:rsidRDefault="00A8318F" w:rsidP="00A8318F">
      <w:pPr>
        <w:ind w:firstLine="709"/>
      </w:pPr>
    </w:p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</w:p>
    <w:p w:rsidR="00225382" w:rsidRPr="00B33E4E" w:rsidRDefault="00225382" w:rsidP="00225382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225382" w:rsidRPr="00B33E4E" w:rsidRDefault="00225382" w:rsidP="00225382">
      <w:pPr>
        <w:rPr>
          <w:sz w:val="22"/>
          <w:szCs w:val="22"/>
        </w:rPr>
      </w:pPr>
    </w:p>
    <w:p w:rsidR="00AF7972" w:rsidRDefault="00AF7972" w:rsidP="00AF7972">
      <w:r>
        <w:t xml:space="preserve">                                                                                                                   </w:t>
      </w:r>
    </w:p>
    <w:sectPr w:rsidR="00AF7972" w:rsidSect="0096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8B0143"/>
    <w:multiLevelType w:val="hybridMultilevel"/>
    <w:tmpl w:val="BA780964"/>
    <w:lvl w:ilvl="0" w:tplc="BCD0FFF4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</w:num>
  <w:num w:numId="2">
    <w:abstractNumId w:val="33"/>
  </w:num>
  <w:num w:numId="3">
    <w:abstractNumId w:val="35"/>
  </w:num>
  <w:num w:numId="4">
    <w:abstractNumId w:val="19"/>
  </w:num>
  <w:num w:numId="5">
    <w:abstractNumId w:val="14"/>
  </w:num>
  <w:num w:numId="6">
    <w:abstractNumId w:val="24"/>
  </w:num>
  <w:num w:numId="7">
    <w:abstractNumId w:val="38"/>
  </w:num>
  <w:num w:numId="8">
    <w:abstractNumId w:val="5"/>
  </w:num>
  <w:num w:numId="9">
    <w:abstractNumId w:val="34"/>
  </w:num>
  <w:num w:numId="10">
    <w:abstractNumId w:val="21"/>
  </w:num>
  <w:num w:numId="11">
    <w:abstractNumId w:val="30"/>
  </w:num>
  <w:num w:numId="12">
    <w:abstractNumId w:val="4"/>
  </w:num>
  <w:num w:numId="13">
    <w:abstractNumId w:val="40"/>
  </w:num>
  <w:num w:numId="14">
    <w:abstractNumId w:val="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2"/>
  </w:num>
  <w:num w:numId="22">
    <w:abstractNumId w:val="11"/>
  </w:num>
  <w:num w:numId="23">
    <w:abstractNumId w:val="13"/>
  </w:num>
  <w:num w:numId="24">
    <w:abstractNumId w:val="29"/>
  </w:num>
  <w:num w:numId="25">
    <w:abstractNumId w:val="18"/>
  </w:num>
  <w:num w:numId="26">
    <w:abstractNumId w:val="27"/>
  </w:num>
  <w:num w:numId="27">
    <w:abstractNumId w:val="7"/>
  </w:num>
  <w:num w:numId="28">
    <w:abstractNumId w:val="15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39"/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EA6"/>
    <w:rsid w:val="00042AB6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392D"/>
    <w:rsid w:val="00084E40"/>
    <w:rsid w:val="0008641E"/>
    <w:rsid w:val="00093840"/>
    <w:rsid w:val="00096943"/>
    <w:rsid w:val="000A3D54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09EB"/>
    <w:rsid w:val="0010201E"/>
    <w:rsid w:val="001028C8"/>
    <w:rsid w:val="00103ACF"/>
    <w:rsid w:val="00110FC7"/>
    <w:rsid w:val="00111B45"/>
    <w:rsid w:val="00116548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1174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01B1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4CAB"/>
    <w:rsid w:val="002C5405"/>
    <w:rsid w:val="002C705A"/>
    <w:rsid w:val="002D02D1"/>
    <w:rsid w:val="002D0FEC"/>
    <w:rsid w:val="002D1EC0"/>
    <w:rsid w:val="002D2E1F"/>
    <w:rsid w:val="002D35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77FF"/>
    <w:rsid w:val="00370E4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3CC7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4D1A"/>
    <w:rsid w:val="00607C1D"/>
    <w:rsid w:val="00611155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3D4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437D"/>
    <w:rsid w:val="007F6746"/>
    <w:rsid w:val="00802626"/>
    <w:rsid w:val="008029EF"/>
    <w:rsid w:val="00803291"/>
    <w:rsid w:val="00804A7D"/>
    <w:rsid w:val="00804EB5"/>
    <w:rsid w:val="00806342"/>
    <w:rsid w:val="008069D3"/>
    <w:rsid w:val="00812E6A"/>
    <w:rsid w:val="008141BC"/>
    <w:rsid w:val="00821F04"/>
    <w:rsid w:val="00822CF5"/>
    <w:rsid w:val="00823600"/>
    <w:rsid w:val="0082455B"/>
    <w:rsid w:val="008256D1"/>
    <w:rsid w:val="00827BDB"/>
    <w:rsid w:val="008317BF"/>
    <w:rsid w:val="00834342"/>
    <w:rsid w:val="008353F2"/>
    <w:rsid w:val="00835CB5"/>
    <w:rsid w:val="0084212E"/>
    <w:rsid w:val="008463AE"/>
    <w:rsid w:val="00846D49"/>
    <w:rsid w:val="008525CC"/>
    <w:rsid w:val="00852F45"/>
    <w:rsid w:val="00853F53"/>
    <w:rsid w:val="0085601D"/>
    <w:rsid w:val="0086163D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E19C4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15FB"/>
    <w:rsid w:val="00964B9E"/>
    <w:rsid w:val="00964E8A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58C2"/>
    <w:rsid w:val="00A26A23"/>
    <w:rsid w:val="00A26AFB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18F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3E29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0CA6"/>
    <w:rsid w:val="00C22E47"/>
    <w:rsid w:val="00C23349"/>
    <w:rsid w:val="00C25FD5"/>
    <w:rsid w:val="00C266C4"/>
    <w:rsid w:val="00C30656"/>
    <w:rsid w:val="00C32D35"/>
    <w:rsid w:val="00C33BBE"/>
    <w:rsid w:val="00C372ED"/>
    <w:rsid w:val="00C423A5"/>
    <w:rsid w:val="00C44803"/>
    <w:rsid w:val="00C45D1D"/>
    <w:rsid w:val="00C478E0"/>
    <w:rsid w:val="00C51191"/>
    <w:rsid w:val="00C52C6A"/>
    <w:rsid w:val="00C53177"/>
    <w:rsid w:val="00C61B20"/>
    <w:rsid w:val="00C61BAD"/>
    <w:rsid w:val="00C61D3E"/>
    <w:rsid w:val="00C75D3C"/>
    <w:rsid w:val="00C833AB"/>
    <w:rsid w:val="00C92A5D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7DB8"/>
    <w:rsid w:val="00CC07D5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2B34"/>
    <w:rsid w:val="00CE671D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17FD0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6220"/>
    <w:rsid w:val="00E56E1D"/>
    <w:rsid w:val="00E626B1"/>
    <w:rsid w:val="00E647F9"/>
    <w:rsid w:val="00E64FB6"/>
    <w:rsid w:val="00E745D8"/>
    <w:rsid w:val="00E74E4D"/>
    <w:rsid w:val="00E7699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883</cp:revision>
  <cp:lastPrinted>2025-08-08T07:26:00Z</cp:lastPrinted>
  <dcterms:created xsi:type="dcterms:W3CDTF">2023-11-20T13:40:00Z</dcterms:created>
  <dcterms:modified xsi:type="dcterms:W3CDTF">2025-08-08T07:50:00Z</dcterms:modified>
</cp:coreProperties>
</file>