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3043C">
        <w:rPr>
          <w:b/>
        </w:rPr>
        <w:t>19</w:t>
      </w:r>
      <w:r w:rsidR="00283F4F">
        <w:rPr>
          <w:b/>
        </w:rPr>
        <w:t xml:space="preserve"> </w:t>
      </w:r>
      <w:r w:rsidR="00BA1964">
        <w:rPr>
          <w:b/>
        </w:rPr>
        <w:t>марта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D3043C">
        <w:rPr>
          <w:b/>
        </w:rPr>
        <w:t>330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Default="00FE7650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D3043C" w:rsidRPr="00D3043C" w:rsidRDefault="00D3043C" w:rsidP="00D3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043C">
        <w:rPr>
          <w:rFonts w:ascii="Times New Roman" w:hAnsi="Times New Roman" w:cs="Times New Roman"/>
          <w:sz w:val="24"/>
          <w:szCs w:val="24"/>
        </w:rPr>
        <w:t>Об утверждении состава Комиссии по присвоению наименований элементам</w:t>
      </w:r>
    </w:p>
    <w:p w:rsidR="00D3043C" w:rsidRPr="00D3043C" w:rsidRDefault="00D3043C" w:rsidP="00D3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043C">
        <w:rPr>
          <w:rFonts w:ascii="Times New Roman" w:hAnsi="Times New Roman" w:cs="Times New Roman"/>
          <w:sz w:val="24"/>
          <w:szCs w:val="24"/>
        </w:rPr>
        <w:t xml:space="preserve">улично-дорожной сети и планировочной структуры в границах </w:t>
      </w:r>
    </w:p>
    <w:p w:rsidR="00D3043C" w:rsidRDefault="00D3043C" w:rsidP="00D3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043C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1232E4" w:rsidRPr="00D3043C" w:rsidRDefault="001232E4" w:rsidP="00D3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043C" w:rsidRDefault="00D3043C" w:rsidP="00D3043C">
      <w:pPr>
        <w:pStyle w:val="ConsPlusTitle"/>
        <w:jc w:val="both"/>
        <w:rPr>
          <w:b w:val="0"/>
        </w:rPr>
      </w:pPr>
    </w:p>
    <w:p w:rsidR="00D3043C" w:rsidRPr="00D3043C" w:rsidRDefault="00D3043C" w:rsidP="00D304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43C">
        <w:rPr>
          <w:rFonts w:ascii="Times New Roman" w:hAnsi="Times New Roman" w:cs="Times New Roman"/>
          <w:b w:val="0"/>
          <w:sz w:val="24"/>
          <w:szCs w:val="24"/>
        </w:rPr>
        <w:t>В соответствии с пунктом 27 части 1 статьи 16 Федерального закона от 06 октября 2003 года № 131-ФЗ «Об общих принципах организации местного самоуправления в Российской Федерации», Порядком присвоения наименований элементам улично-дорожной сети</w:t>
      </w:r>
      <w:r w:rsidRPr="00D3043C">
        <w:rPr>
          <w:sz w:val="24"/>
          <w:szCs w:val="24"/>
        </w:rPr>
        <w:t xml:space="preserve"> 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>(</w:t>
      </w:r>
      <w:r w:rsidRPr="00D3043C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за исключением автомобильных дорог федерального значения, автомобильных дорог регионального или межмуниципального значения), 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>элементам планировочной структуры,</w:t>
      </w:r>
      <w:r w:rsidRPr="00D3043C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изменение, аннулирование таких наименований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 xml:space="preserve"> в границах Беломорского муниципального округа Республики Карелия, утвержденным Решением </w:t>
      </w:r>
      <w:r w:rsidRPr="00D3043C">
        <w:rPr>
          <w:rFonts w:ascii="Times New Roman" w:hAnsi="Times New Roman" w:cs="Times New Roman"/>
          <w:b w:val="0"/>
          <w:sz w:val="24"/>
          <w:szCs w:val="24"/>
          <w:lang w:val="en-US"/>
        </w:rPr>
        <w:t>XXX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 xml:space="preserve"> сессии </w:t>
      </w:r>
      <w:r w:rsidRPr="00D3043C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 xml:space="preserve"> созыва Совета Беломорского муниципального округа от 22 января 2025 года № 211, Порядком деятельности комиссии по присвоению наименований элементам улично-дорожной сети и планировочной структуры в границах Беломорского муниципального округа, утвержденным постановлением администрации от 10 марта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>2025 года № 285 «Об утверждении Порядка деятельности комиссии по присвоению наименований элементам улично-дорожной сети и планировочной структуры в границах Беломорского муниципального округа», администрация Беломорского муниципального округа постановляет:</w:t>
      </w:r>
    </w:p>
    <w:p w:rsidR="00D3043C" w:rsidRPr="00D3043C" w:rsidRDefault="00D3043C" w:rsidP="00D304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43C">
        <w:rPr>
          <w:rFonts w:ascii="Times New Roman" w:hAnsi="Times New Roman" w:cs="Times New Roman"/>
          <w:b w:val="0"/>
          <w:sz w:val="24"/>
          <w:szCs w:val="24"/>
        </w:rPr>
        <w:t>утвердить состав Комиссии</w:t>
      </w:r>
      <w:r w:rsidRPr="00D3043C">
        <w:rPr>
          <w:rFonts w:ascii="Times New Roman" w:hAnsi="Times New Roman" w:cs="Times New Roman"/>
          <w:b w:val="0"/>
          <w:spacing w:val="40"/>
          <w:sz w:val="24"/>
          <w:szCs w:val="24"/>
        </w:rPr>
        <w:t xml:space="preserve"> 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>по присвоению наименований элементам улично-дорожной сети</w:t>
      </w:r>
      <w:r w:rsidRPr="00D3043C">
        <w:rPr>
          <w:rFonts w:ascii="Times New Roman" w:hAnsi="Times New Roman" w:cs="Times New Roman"/>
          <w:sz w:val="24"/>
          <w:szCs w:val="24"/>
        </w:rPr>
        <w:t xml:space="preserve"> </w:t>
      </w:r>
      <w:r w:rsidRPr="00D3043C">
        <w:rPr>
          <w:rFonts w:ascii="Times New Roman" w:hAnsi="Times New Roman" w:cs="Times New Roman"/>
          <w:b w:val="0"/>
          <w:sz w:val="24"/>
          <w:szCs w:val="24"/>
        </w:rPr>
        <w:t>и планировочной структуры в границах Беломорского муниципального округа согласно приложению к настоящему постановлению.</w:t>
      </w:r>
    </w:p>
    <w:p w:rsidR="00D3043C" w:rsidRDefault="00D3043C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043C" w:rsidRDefault="00D3043C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2B6EE7" w:rsidRPr="00D3043C" w:rsidRDefault="002B6EE7" w:rsidP="007E0713">
      <w:pPr>
        <w:tabs>
          <w:tab w:val="left" w:pos="709"/>
          <w:tab w:val="left" w:pos="993"/>
        </w:tabs>
        <w:ind w:firstLine="709"/>
        <w:jc w:val="center"/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ind w:firstLine="709"/>
      </w:pPr>
    </w:p>
    <w:p w:rsidR="00D3043C" w:rsidRDefault="00D3043C" w:rsidP="00D3043C">
      <w:pPr>
        <w:ind w:firstLine="709"/>
      </w:pPr>
    </w:p>
    <w:p w:rsidR="00D3043C" w:rsidRPr="00D3043C" w:rsidRDefault="00D3043C" w:rsidP="00D3043C">
      <w:pPr>
        <w:ind w:firstLine="709"/>
        <w:rPr>
          <w:sz w:val="20"/>
          <w:szCs w:val="20"/>
        </w:rPr>
      </w:pPr>
      <w:r w:rsidRPr="00D3043C">
        <w:rPr>
          <w:sz w:val="20"/>
          <w:szCs w:val="20"/>
        </w:rPr>
        <w:t>Утвержден</w:t>
      </w:r>
    </w:p>
    <w:p w:rsidR="00D3043C" w:rsidRPr="00D3043C" w:rsidRDefault="00D3043C" w:rsidP="00D3043C">
      <w:pPr>
        <w:ind w:firstLine="709"/>
        <w:rPr>
          <w:sz w:val="20"/>
          <w:szCs w:val="20"/>
        </w:rPr>
      </w:pPr>
      <w:r w:rsidRPr="00D3043C">
        <w:rPr>
          <w:sz w:val="20"/>
          <w:szCs w:val="20"/>
        </w:rPr>
        <w:t>постановлением администрации</w:t>
      </w:r>
    </w:p>
    <w:p w:rsidR="00D3043C" w:rsidRPr="00D3043C" w:rsidRDefault="00D3043C" w:rsidP="00D3043C">
      <w:pPr>
        <w:ind w:firstLine="709"/>
        <w:rPr>
          <w:sz w:val="20"/>
          <w:szCs w:val="20"/>
        </w:rPr>
      </w:pPr>
      <w:r w:rsidRPr="00D3043C">
        <w:rPr>
          <w:sz w:val="20"/>
          <w:szCs w:val="20"/>
        </w:rPr>
        <w:t>Беломорского муниципального округа</w:t>
      </w:r>
    </w:p>
    <w:p w:rsidR="00D3043C" w:rsidRPr="00D3043C" w:rsidRDefault="00D3043C" w:rsidP="00D3043C">
      <w:pPr>
        <w:ind w:firstLine="709"/>
        <w:rPr>
          <w:sz w:val="20"/>
          <w:szCs w:val="20"/>
        </w:rPr>
      </w:pPr>
      <w:r w:rsidRPr="00D3043C">
        <w:rPr>
          <w:sz w:val="20"/>
          <w:szCs w:val="20"/>
        </w:rPr>
        <w:t>от 19 марта 2025 года № 330</w:t>
      </w:r>
    </w:p>
    <w:p w:rsidR="00D3043C" w:rsidRDefault="00D3043C" w:rsidP="00D3043C">
      <w:pPr>
        <w:ind w:firstLine="709"/>
        <w:rPr>
          <w:sz w:val="20"/>
          <w:szCs w:val="20"/>
        </w:rPr>
      </w:pPr>
    </w:p>
    <w:p w:rsidR="00D3043C" w:rsidRPr="00D3043C" w:rsidRDefault="00D3043C" w:rsidP="00D3043C">
      <w:pPr>
        <w:ind w:firstLine="709"/>
        <w:rPr>
          <w:sz w:val="20"/>
          <w:szCs w:val="20"/>
        </w:rPr>
      </w:pPr>
    </w:p>
    <w:p w:rsidR="00D3043C" w:rsidRDefault="00D3043C" w:rsidP="00D3043C">
      <w:pPr>
        <w:ind w:firstLine="709"/>
      </w:pPr>
    </w:p>
    <w:p w:rsidR="00D3043C" w:rsidRPr="00D3043C" w:rsidRDefault="00D3043C" w:rsidP="00D3043C">
      <w:pPr>
        <w:ind w:firstLine="709"/>
        <w:jc w:val="center"/>
      </w:pPr>
      <w:r w:rsidRPr="00D3043C">
        <w:t>СОСТАВ</w:t>
      </w:r>
    </w:p>
    <w:p w:rsidR="00D3043C" w:rsidRPr="00D3043C" w:rsidRDefault="00D3043C" w:rsidP="00D304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043C">
        <w:rPr>
          <w:rFonts w:ascii="Times New Roman" w:hAnsi="Times New Roman" w:cs="Times New Roman"/>
          <w:b w:val="0"/>
          <w:sz w:val="24"/>
          <w:szCs w:val="24"/>
        </w:rPr>
        <w:t>Комиссии по присвоению наименований элементам</w:t>
      </w:r>
    </w:p>
    <w:p w:rsidR="00D3043C" w:rsidRPr="00D3043C" w:rsidRDefault="00D3043C" w:rsidP="00D304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043C">
        <w:rPr>
          <w:rFonts w:ascii="Times New Roman" w:hAnsi="Times New Roman" w:cs="Times New Roman"/>
          <w:b w:val="0"/>
          <w:sz w:val="24"/>
          <w:szCs w:val="24"/>
        </w:rPr>
        <w:t xml:space="preserve">улично-дорожной сети и планировочной структуры в границах </w:t>
      </w:r>
    </w:p>
    <w:p w:rsidR="00D3043C" w:rsidRPr="00D3043C" w:rsidRDefault="00D3043C" w:rsidP="00D304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043C">
        <w:rPr>
          <w:rFonts w:ascii="Times New Roman" w:hAnsi="Times New Roman" w:cs="Times New Roman"/>
          <w:b w:val="0"/>
          <w:sz w:val="24"/>
          <w:szCs w:val="24"/>
        </w:rPr>
        <w:t>Беломорского муниципального округа</w:t>
      </w:r>
    </w:p>
    <w:p w:rsidR="00D3043C" w:rsidRPr="00D3043C" w:rsidRDefault="00D3043C" w:rsidP="00D3043C">
      <w:pPr>
        <w:ind w:firstLine="709"/>
        <w:jc w:val="center"/>
      </w:pPr>
    </w:p>
    <w:p w:rsidR="00D3043C" w:rsidRPr="00D3043C" w:rsidRDefault="00D3043C" w:rsidP="00D3043C">
      <w:pPr>
        <w:ind w:firstLine="709"/>
        <w:jc w:val="center"/>
      </w:pP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Александрова Ольга Яковлевна - заместитель главы администрации Беломорского муниципального округа, - председатель комиссии;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Переводова Лидия Сергеевна - начальник отдела архитектуры, градостроительства и землепользования администрации Беломорского муниципального округа, - заместитель председателя комиссии;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Пискун Диана Викторовна - ведущий специалист муниципального казенного учреждение «Собственность Беломорского муниципального округа», - секретарь комиссии (по согласованию);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Члены комиссии:</w:t>
      </w:r>
    </w:p>
    <w:p w:rsidR="00D3043C" w:rsidRPr="00D3043C" w:rsidRDefault="00D3043C" w:rsidP="001232E4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Утина Анна Анатольевна - управляющий делами управления делами администрации Беломорского муниципального округа;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Бурко Алла Сергеевна - начальник отдела культуры администрации Беломорского муниципального округа;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Попов Алексей Александрович - депутат Совета Беломорского муниципального округа;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 xml:space="preserve">Батусов Леонид Иванович - председатель Совета ветеранов (пенсионеров) войны, труда, Вооруженных сил и правоохранительных органов Беломорского муниципального округа (по согласованию); 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Щуковский Сергей Валентинович - директор муниципального бюджетного учреждения «Беломорский краеведческий музей» (по согласованию);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  <w:r w:rsidRPr="00D3043C">
        <w:t>-</w:t>
      </w:r>
      <w:r w:rsidRPr="00D3043C">
        <w:tab/>
        <w:t>Гороховик Елена Владимировна - главный библиотекарь отдела планирования и развития центральной модельной библиотеки муниципального бюджетного учреждения культуры «Беломорская централизованная библиотечная система» (по согласованию).</w:t>
      </w:r>
    </w:p>
    <w:p w:rsidR="00D3043C" w:rsidRPr="00D3043C" w:rsidRDefault="00D3043C" w:rsidP="00D3043C">
      <w:pPr>
        <w:tabs>
          <w:tab w:val="left" w:pos="993"/>
        </w:tabs>
        <w:ind w:firstLine="709"/>
        <w:jc w:val="both"/>
      </w:pPr>
    </w:p>
    <w:p w:rsidR="00D3043C" w:rsidRDefault="00D3043C" w:rsidP="00D3043C">
      <w:pPr>
        <w:jc w:val="both"/>
      </w:pPr>
    </w:p>
    <w:p w:rsidR="00D3043C" w:rsidRDefault="00D3043C" w:rsidP="00D3043C"/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sectPr w:rsidR="00D3043C" w:rsidSect="00D30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13"/>
  </w:num>
  <w:num w:numId="5">
    <w:abstractNumId w:val="9"/>
  </w:num>
  <w:num w:numId="6">
    <w:abstractNumId w:val="18"/>
  </w:num>
  <w:num w:numId="7">
    <w:abstractNumId w:val="29"/>
  </w:num>
  <w:num w:numId="8">
    <w:abstractNumId w:val="1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30"/>
  </w:num>
  <w:num w:numId="14">
    <w:abstractNumId w:val="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3"/>
  </w:num>
  <w:num w:numId="28">
    <w:abstractNumId w:val="10"/>
  </w:num>
  <w:num w:numId="29">
    <w:abstractNumId w:val="5"/>
  </w:num>
  <w:num w:numId="30">
    <w:abstractNumId w:val="1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561E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547F8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6C1D"/>
    <w:rsid w:val="00697AC1"/>
    <w:rsid w:val="006A4798"/>
    <w:rsid w:val="006A4E3D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93645"/>
    <w:rsid w:val="008A26D2"/>
    <w:rsid w:val="008A34A4"/>
    <w:rsid w:val="008B14FA"/>
    <w:rsid w:val="008B5638"/>
    <w:rsid w:val="008C554F"/>
    <w:rsid w:val="008D47DC"/>
    <w:rsid w:val="008E223F"/>
    <w:rsid w:val="008E78D1"/>
    <w:rsid w:val="008F3CA9"/>
    <w:rsid w:val="00906A57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85A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D474E"/>
    <w:rsid w:val="00BD53C0"/>
    <w:rsid w:val="00BD7194"/>
    <w:rsid w:val="00BE05C5"/>
    <w:rsid w:val="00BE1464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479</cp:revision>
  <cp:lastPrinted>2025-03-19T08:37:00Z</cp:lastPrinted>
  <dcterms:created xsi:type="dcterms:W3CDTF">2023-11-20T13:40:00Z</dcterms:created>
  <dcterms:modified xsi:type="dcterms:W3CDTF">2025-03-19T08:40:00Z</dcterms:modified>
</cp:coreProperties>
</file>