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17" w:rsidRDefault="00835F17" w:rsidP="00835F17">
      <w:pPr>
        <w:spacing w:after="0"/>
        <w:jc w:val="center"/>
        <w:rPr>
          <w:sz w:val="28"/>
          <w:szCs w:val="28"/>
        </w:rPr>
      </w:pPr>
      <w: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ed="t">
            <v:fill color2="black"/>
            <v:imagedata r:id="rId5" o:title=""/>
          </v:shape>
          <o:OLEObject Type="Embed" ProgID="Word.Picture.8" ShapeID="_x0000_i1025" DrawAspect="Content" ObjectID="_1805045160" r:id="rId6"/>
        </w:object>
      </w:r>
    </w:p>
    <w:p w:rsidR="00835F17" w:rsidRDefault="00835F17" w:rsidP="00835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 w:rsidR="00835F17" w:rsidRDefault="00835F17" w:rsidP="00835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Беломорский муниципальный округ</w:t>
      </w:r>
    </w:p>
    <w:p w:rsidR="00835F17" w:rsidRDefault="00835F17" w:rsidP="00835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КОНТРОЛЬНО-СЧЕТНЫЙ КОМИТЕТ</w:t>
      </w:r>
    </w:p>
    <w:p w:rsidR="00835F17" w:rsidRDefault="00835F17" w:rsidP="00835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</w:t>
      </w:r>
    </w:p>
    <w:p w:rsidR="005F7E62" w:rsidRDefault="005F7E62" w:rsidP="005F7E62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5F7E62" w:rsidRPr="00835F17" w:rsidRDefault="005F7E62" w:rsidP="005F7E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1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5A50DB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5F7E62" w:rsidRPr="007D0113" w:rsidRDefault="00857392" w:rsidP="005F7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7392">
        <w:rPr>
          <w:rFonts w:ascii="Times New Roman" w:hAnsi="Times New Roman" w:cs="Times New Roman"/>
          <w:b/>
          <w:sz w:val="24"/>
          <w:szCs w:val="24"/>
        </w:rPr>
        <w:t xml:space="preserve">Об оценке регулирующего воздействия проекта решения Совета Беломорского муниципального округа </w:t>
      </w:r>
      <w:r w:rsidRPr="005F7E62">
        <w:rPr>
          <w:rFonts w:ascii="Times New Roman" w:hAnsi="Times New Roman" w:cs="Times New Roman"/>
          <w:b/>
          <w:sz w:val="24"/>
          <w:szCs w:val="24"/>
        </w:rPr>
        <w:t>«</w:t>
      </w:r>
      <w:r w:rsidRPr="005F7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</w:t>
      </w:r>
      <w:r w:rsidR="00984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муниципальном земельном контроле в границах</w:t>
      </w:r>
      <w:r w:rsidRPr="005F7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Беломорского муниципального округа Республики Карелия»</w:t>
      </w:r>
    </w:p>
    <w:p w:rsidR="00835F17" w:rsidRDefault="00984FA5" w:rsidP="00835F17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835F17" w:rsidRPr="00AE1B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835F17" w:rsidRPr="00AE1B5C">
        <w:rPr>
          <w:rFonts w:ascii="Times New Roman" w:hAnsi="Times New Roman"/>
          <w:b/>
          <w:sz w:val="28"/>
          <w:szCs w:val="28"/>
        </w:rPr>
        <w:t xml:space="preserve">  20</w:t>
      </w:r>
      <w:r w:rsidR="00835F17">
        <w:rPr>
          <w:rFonts w:ascii="Times New Roman" w:hAnsi="Times New Roman"/>
          <w:b/>
          <w:sz w:val="28"/>
          <w:szCs w:val="28"/>
        </w:rPr>
        <w:t>2</w:t>
      </w:r>
      <w:r w:rsidR="00592973">
        <w:rPr>
          <w:rFonts w:ascii="Times New Roman" w:hAnsi="Times New Roman"/>
          <w:b/>
          <w:sz w:val="28"/>
          <w:szCs w:val="28"/>
        </w:rPr>
        <w:t>5</w:t>
      </w:r>
      <w:r w:rsidR="00835F17" w:rsidRPr="00AE1B5C">
        <w:rPr>
          <w:rFonts w:ascii="Times New Roman" w:hAnsi="Times New Roman"/>
          <w:b/>
          <w:sz w:val="28"/>
          <w:szCs w:val="28"/>
        </w:rPr>
        <w:t xml:space="preserve"> года</w:t>
      </w:r>
      <w:r w:rsidR="00835F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proofErr w:type="gramStart"/>
      <w:r w:rsidR="00835F17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835F17">
        <w:rPr>
          <w:rFonts w:ascii="Times New Roman" w:hAnsi="Times New Roman"/>
          <w:b/>
          <w:sz w:val="28"/>
          <w:szCs w:val="28"/>
        </w:rPr>
        <w:t>. Беломорск</w:t>
      </w:r>
    </w:p>
    <w:p w:rsidR="005F7E62" w:rsidRPr="007D0113" w:rsidRDefault="005F7E62" w:rsidP="005F7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7E62" w:rsidRPr="00667DA4" w:rsidRDefault="005F7E62" w:rsidP="00667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DA4">
        <w:rPr>
          <w:rFonts w:ascii="Times New Roman" w:hAnsi="Times New Roman" w:cs="Times New Roman"/>
          <w:sz w:val="24"/>
          <w:szCs w:val="24"/>
        </w:rPr>
        <w:t xml:space="preserve">По результатам  рассмотрения  установлено,  что при подготовке  проекта </w:t>
      </w:r>
      <w:r w:rsidR="00857392" w:rsidRPr="00667DA4">
        <w:rPr>
          <w:rFonts w:ascii="Times New Roman" w:hAnsi="Times New Roman" w:cs="Times New Roman"/>
          <w:sz w:val="24"/>
          <w:szCs w:val="24"/>
        </w:rPr>
        <w:t>решения Совета Беломорского муниципального округа</w:t>
      </w:r>
      <w:r w:rsidRPr="00667DA4">
        <w:rPr>
          <w:rFonts w:ascii="Times New Roman" w:hAnsi="Times New Roman" w:cs="Times New Roman"/>
          <w:sz w:val="24"/>
          <w:szCs w:val="24"/>
        </w:rPr>
        <w:t xml:space="preserve"> </w:t>
      </w:r>
      <w:r w:rsidRPr="00667DA4">
        <w:rPr>
          <w:rFonts w:ascii="Times New Roman" w:hAnsi="Times New Roman" w:cs="Times New Roman"/>
          <w:b/>
          <w:sz w:val="24"/>
          <w:szCs w:val="24"/>
        </w:rPr>
        <w:t>«</w:t>
      </w:r>
      <w:r w:rsidRPr="00667DA4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984FA5">
        <w:rPr>
          <w:rFonts w:ascii="Times New Roman" w:hAnsi="Times New Roman" w:cs="Times New Roman"/>
          <w:sz w:val="24"/>
          <w:szCs w:val="24"/>
        </w:rPr>
        <w:t>о муниципальном земельном контроле в границах</w:t>
      </w:r>
      <w:r w:rsidRPr="00667DA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Карелия»</w:t>
      </w:r>
      <w:r w:rsidR="00D125E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D414D2" w:rsidRPr="00667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880">
        <w:rPr>
          <w:rFonts w:ascii="Times New Roman" w:hAnsi="Times New Roman" w:cs="Times New Roman"/>
          <w:b/>
          <w:sz w:val="24"/>
          <w:szCs w:val="24"/>
        </w:rPr>
        <w:t>процедуры, предусмотренные</w:t>
      </w:r>
      <w:r w:rsidRPr="00667DA4">
        <w:rPr>
          <w:rFonts w:ascii="Times New Roman" w:hAnsi="Times New Roman" w:cs="Times New Roman"/>
          <w:sz w:val="24"/>
          <w:szCs w:val="24"/>
        </w:rPr>
        <w:t xml:space="preserve"> </w:t>
      </w:r>
      <w:r w:rsidR="006B7880" w:rsidRPr="006B7880">
        <w:rPr>
          <w:rFonts w:ascii="Times New Roman" w:hAnsi="Times New Roman" w:cs="Times New Roman"/>
          <w:sz w:val="24"/>
          <w:szCs w:val="24"/>
        </w:rPr>
        <w:t>Порядк</w:t>
      </w:r>
      <w:r w:rsidR="006B7880">
        <w:rPr>
          <w:rFonts w:ascii="Times New Roman" w:hAnsi="Times New Roman" w:cs="Times New Roman"/>
          <w:sz w:val="24"/>
          <w:szCs w:val="24"/>
        </w:rPr>
        <w:t>ом</w:t>
      </w:r>
      <w:r w:rsidR="006B7880" w:rsidRPr="006B7880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Беломорского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</w:t>
      </w:r>
      <w:proofErr w:type="gramEnd"/>
      <w:r w:rsidR="006B7880" w:rsidRPr="006B7880">
        <w:rPr>
          <w:rFonts w:ascii="Times New Roman" w:hAnsi="Times New Roman" w:cs="Times New Roman"/>
          <w:sz w:val="24"/>
          <w:szCs w:val="24"/>
        </w:rPr>
        <w:t xml:space="preserve">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Беломорского муниципального округа, затрагивающих вопросы осуществления предпринимательской и инвестиционной деятельности</w:t>
      </w:r>
      <w:r w:rsidR="006B788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6B7880" w:rsidRPr="009A44A8">
        <w:rPr>
          <w:rFonts w:ascii="Times New Roman" w:hAnsi="Times New Roman" w:cs="Times New Roman"/>
          <w:sz w:val="24"/>
          <w:szCs w:val="24"/>
        </w:rPr>
        <w:t>решение</w:t>
      </w:r>
      <w:r w:rsidR="006B7880">
        <w:rPr>
          <w:rFonts w:ascii="Times New Roman" w:hAnsi="Times New Roman" w:cs="Times New Roman"/>
          <w:sz w:val="24"/>
          <w:szCs w:val="24"/>
        </w:rPr>
        <w:t>м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</w:t>
      </w:r>
      <w:r w:rsidR="006B7880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="006B7880" w:rsidRPr="009A44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6B7880" w:rsidRPr="009A44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созыва  от </w:t>
      </w:r>
      <w:r w:rsidR="006B7880">
        <w:rPr>
          <w:rFonts w:ascii="Times New Roman" w:hAnsi="Times New Roman" w:cs="Times New Roman"/>
          <w:sz w:val="24"/>
          <w:szCs w:val="24"/>
        </w:rPr>
        <w:t>28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</w:t>
      </w:r>
      <w:r w:rsidR="006B7880">
        <w:rPr>
          <w:rFonts w:ascii="Times New Roman" w:hAnsi="Times New Roman" w:cs="Times New Roman"/>
          <w:sz w:val="24"/>
          <w:szCs w:val="24"/>
        </w:rPr>
        <w:t>февраля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202</w:t>
      </w:r>
      <w:r w:rsidR="006B7880">
        <w:rPr>
          <w:rFonts w:ascii="Times New Roman" w:hAnsi="Times New Roman" w:cs="Times New Roman"/>
          <w:sz w:val="24"/>
          <w:szCs w:val="24"/>
        </w:rPr>
        <w:t>5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года №2</w:t>
      </w:r>
      <w:r w:rsidR="006B7880">
        <w:rPr>
          <w:rFonts w:ascii="Times New Roman" w:hAnsi="Times New Roman" w:cs="Times New Roman"/>
          <w:sz w:val="24"/>
          <w:szCs w:val="24"/>
        </w:rPr>
        <w:t>2</w:t>
      </w:r>
      <w:r w:rsidR="006B7880" w:rsidRPr="009A44A8">
        <w:rPr>
          <w:rFonts w:ascii="Times New Roman" w:hAnsi="Times New Roman" w:cs="Times New Roman"/>
          <w:sz w:val="24"/>
          <w:szCs w:val="24"/>
        </w:rPr>
        <w:t>4</w:t>
      </w:r>
      <w:r w:rsidRPr="00667DA4">
        <w:rPr>
          <w:rFonts w:ascii="Times New Roman" w:hAnsi="Times New Roman" w:cs="Times New Roman"/>
          <w:sz w:val="24"/>
          <w:szCs w:val="24"/>
        </w:rPr>
        <w:t xml:space="preserve">, </w:t>
      </w:r>
      <w:r w:rsidR="006B7880">
        <w:rPr>
          <w:rFonts w:ascii="Times New Roman" w:hAnsi="Times New Roman" w:cs="Times New Roman"/>
          <w:sz w:val="24"/>
          <w:szCs w:val="24"/>
        </w:rPr>
        <w:t xml:space="preserve">администрацией Беломорского муниципального округа (далее – </w:t>
      </w:r>
      <w:r w:rsidRPr="00667DA4">
        <w:rPr>
          <w:rFonts w:ascii="Times New Roman" w:hAnsi="Times New Roman" w:cs="Times New Roman"/>
          <w:sz w:val="24"/>
          <w:szCs w:val="24"/>
        </w:rPr>
        <w:t>разработчик</w:t>
      </w:r>
      <w:r w:rsidR="006B7880">
        <w:rPr>
          <w:rFonts w:ascii="Times New Roman" w:hAnsi="Times New Roman" w:cs="Times New Roman"/>
          <w:sz w:val="24"/>
          <w:szCs w:val="24"/>
        </w:rPr>
        <w:t>)</w:t>
      </w:r>
      <w:r w:rsidRPr="00667DA4">
        <w:rPr>
          <w:rFonts w:ascii="Times New Roman" w:hAnsi="Times New Roman" w:cs="Times New Roman"/>
          <w:sz w:val="24"/>
          <w:szCs w:val="24"/>
        </w:rPr>
        <w:t xml:space="preserve"> </w:t>
      </w:r>
      <w:r w:rsidRPr="00667DA4">
        <w:rPr>
          <w:rFonts w:ascii="Times New Roman" w:hAnsi="Times New Roman" w:cs="Times New Roman"/>
          <w:b/>
          <w:sz w:val="24"/>
          <w:szCs w:val="24"/>
          <w:u w:val="single"/>
        </w:rPr>
        <w:t>соблюдены</w:t>
      </w:r>
      <w:r w:rsidRPr="00667DA4">
        <w:rPr>
          <w:rFonts w:ascii="Times New Roman" w:hAnsi="Times New Roman" w:cs="Times New Roman"/>
          <w:sz w:val="24"/>
          <w:szCs w:val="24"/>
        </w:rPr>
        <w:t>.</w:t>
      </w:r>
    </w:p>
    <w:p w:rsidR="005F7E62" w:rsidRPr="00857392" w:rsidRDefault="005F7E62" w:rsidP="008573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392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857392" w:rsidRPr="00857392">
        <w:rPr>
          <w:rFonts w:ascii="Times New Roman" w:hAnsi="Times New Roman" w:cs="Times New Roman"/>
          <w:sz w:val="24"/>
          <w:szCs w:val="24"/>
        </w:rPr>
        <w:t>р</w:t>
      </w:r>
      <w:r w:rsidR="00857392">
        <w:rPr>
          <w:rFonts w:ascii="Times New Roman" w:hAnsi="Times New Roman" w:cs="Times New Roman"/>
          <w:sz w:val="24"/>
          <w:szCs w:val="24"/>
        </w:rPr>
        <w:t xml:space="preserve">ешения Совета Беломорского муниципального округа </w:t>
      </w:r>
      <w:r w:rsidR="00984FA5" w:rsidRPr="00667DA4">
        <w:rPr>
          <w:rFonts w:ascii="Times New Roman" w:hAnsi="Times New Roman" w:cs="Times New Roman"/>
          <w:b/>
          <w:sz w:val="24"/>
          <w:szCs w:val="24"/>
        </w:rPr>
        <w:t>«</w:t>
      </w:r>
      <w:r w:rsidR="00984FA5" w:rsidRPr="00667DA4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984FA5">
        <w:rPr>
          <w:rFonts w:ascii="Times New Roman" w:hAnsi="Times New Roman" w:cs="Times New Roman"/>
          <w:sz w:val="24"/>
          <w:szCs w:val="24"/>
        </w:rPr>
        <w:t>о муниципальном земельном контроле в границах</w:t>
      </w:r>
      <w:r w:rsidR="00984FA5" w:rsidRPr="00667DA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Карелия»</w:t>
      </w:r>
      <w:r w:rsidR="00D414D2" w:rsidRPr="00D414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проект решения Совета</w:t>
      </w:r>
      <w:r w:rsidR="00D414D2">
        <w:rPr>
          <w:rFonts w:ascii="Times New Roman" w:hAnsi="Times New Roman" w:cs="Times New Roman"/>
          <w:bCs/>
          <w:color w:val="000000"/>
          <w:sz w:val="24"/>
          <w:szCs w:val="24"/>
        </w:rPr>
        <w:t>, проект муниципального нормативного правого акта</w:t>
      </w:r>
      <w:r w:rsidR="00E52797">
        <w:rPr>
          <w:rFonts w:ascii="Times New Roman" w:hAnsi="Times New Roman" w:cs="Times New Roman"/>
          <w:bCs/>
          <w:color w:val="000000"/>
          <w:sz w:val="24"/>
          <w:szCs w:val="24"/>
        </w:rPr>
        <w:t>, Положение</w:t>
      </w:r>
      <w:r w:rsidR="00D414D2" w:rsidRPr="00D414D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857392">
        <w:rPr>
          <w:rFonts w:ascii="Times New Roman" w:hAnsi="Times New Roman" w:cs="Times New Roman"/>
          <w:sz w:val="24"/>
          <w:szCs w:val="24"/>
        </w:rPr>
        <w:t xml:space="preserve">  </w:t>
      </w:r>
      <w:r w:rsidRPr="002D2FE7">
        <w:rPr>
          <w:rFonts w:ascii="Times New Roman" w:hAnsi="Times New Roman" w:cs="Times New Roman"/>
          <w:b/>
          <w:sz w:val="24"/>
          <w:szCs w:val="24"/>
        </w:rPr>
        <w:t>направлен</w:t>
      </w:r>
      <w:r w:rsidR="004F3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CE0">
        <w:rPr>
          <w:rFonts w:ascii="Times New Roman" w:hAnsi="Times New Roman" w:cs="Times New Roman"/>
          <w:sz w:val="24"/>
          <w:szCs w:val="24"/>
        </w:rPr>
        <w:t>2</w:t>
      </w:r>
      <w:r w:rsidR="00984FA5">
        <w:rPr>
          <w:rFonts w:ascii="Times New Roman" w:hAnsi="Times New Roman" w:cs="Times New Roman"/>
          <w:sz w:val="24"/>
          <w:szCs w:val="24"/>
        </w:rPr>
        <w:t>6</w:t>
      </w:r>
      <w:r w:rsidR="004F3CE0">
        <w:rPr>
          <w:rFonts w:ascii="Times New Roman" w:hAnsi="Times New Roman" w:cs="Times New Roman"/>
          <w:sz w:val="24"/>
          <w:szCs w:val="24"/>
        </w:rPr>
        <w:t xml:space="preserve"> марта 2025 года</w:t>
      </w:r>
      <w:r w:rsidR="00FE5D35">
        <w:rPr>
          <w:rFonts w:ascii="Times New Roman" w:hAnsi="Times New Roman" w:cs="Times New Roman"/>
          <w:sz w:val="24"/>
          <w:szCs w:val="24"/>
        </w:rPr>
        <w:t xml:space="preserve"> </w:t>
      </w:r>
      <w:r w:rsidRPr="00857392">
        <w:rPr>
          <w:rFonts w:ascii="Times New Roman" w:hAnsi="Times New Roman" w:cs="Times New Roman"/>
          <w:sz w:val="24"/>
          <w:szCs w:val="24"/>
        </w:rPr>
        <w:t>разработчиком  для</w:t>
      </w:r>
      <w:r w:rsidR="00857392" w:rsidRPr="00857392">
        <w:rPr>
          <w:rFonts w:ascii="Times New Roman" w:hAnsi="Times New Roman" w:cs="Times New Roman"/>
          <w:sz w:val="24"/>
          <w:szCs w:val="24"/>
        </w:rPr>
        <w:t xml:space="preserve"> </w:t>
      </w:r>
      <w:r w:rsidRPr="00857392">
        <w:rPr>
          <w:rFonts w:ascii="Times New Roman" w:hAnsi="Times New Roman" w:cs="Times New Roman"/>
          <w:sz w:val="24"/>
          <w:szCs w:val="24"/>
        </w:rPr>
        <w:t>подготовки настоящего заключения</w:t>
      </w:r>
      <w:r w:rsidR="00857392" w:rsidRPr="00857392">
        <w:rPr>
          <w:rFonts w:ascii="Times New Roman" w:hAnsi="Times New Roman" w:cs="Times New Roman"/>
          <w:sz w:val="24"/>
          <w:szCs w:val="24"/>
        </w:rPr>
        <w:t xml:space="preserve"> в Контрольно-счетный комитет Беломорского муниципального округа</w:t>
      </w:r>
      <w:r w:rsidR="00D414D2">
        <w:rPr>
          <w:rFonts w:ascii="Times New Roman" w:hAnsi="Times New Roman" w:cs="Times New Roman"/>
          <w:sz w:val="24"/>
          <w:szCs w:val="24"/>
        </w:rPr>
        <w:t xml:space="preserve"> </w:t>
      </w:r>
      <w:r w:rsidR="004F3CE0">
        <w:rPr>
          <w:rFonts w:ascii="Times New Roman" w:hAnsi="Times New Roman" w:cs="Times New Roman"/>
          <w:sz w:val="24"/>
          <w:szCs w:val="24"/>
        </w:rPr>
        <w:t>сопроводительным письмом от 2</w:t>
      </w:r>
      <w:r w:rsidR="00984FA5">
        <w:rPr>
          <w:rFonts w:ascii="Times New Roman" w:hAnsi="Times New Roman" w:cs="Times New Roman"/>
          <w:sz w:val="24"/>
          <w:szCs w:val="24"/>
        </w:rPr>
        <w:t>6</w:t>
      </w:r>
      <w:r w:rsidR="004F3CE0">
        <w:rPr>
          <w:rFonts w:ascii="Times New Roman" w:hAnsi="Times New Roman" w:cs="Times New Roman"/>
          <w:sz w:val="24"/>
          <w:szCs w:val="24"/>
        </w:rPr>
        <w:t xml:space="preserve"> марта 2025 года №01-1</w:t>
      </w:r>
      <w:r w:rsidR="00984FA5">
        <w:rPr>
          <w:rFonts w:ascii="Times New Roman" w:hAnsi="Times New Roman" w:cs="Times New Roman"/>
          <w:sz w:val="24"/>
          <w:szCs w:val="24"/>
        </w:rPr>
        <w:t>753</w:t>
      </w:r>
      <w:r w:rsidR="004F3CE0">
        <w:rPr>
          <w:rFonts w:ascii="Times New Roman" w:hAnsi="Times New Roman" w:cs="Times New Roman"/>
          <w:sz w:val="24"/>
          <w:szCs w:val="24"/>
        </w:rPr>
        <w:t>/</w:t>
      </w:r>
      <w:r w:rsidR="00984FA5">
        <w:rPr>
          <w:rFonts w:ascii="Times New Roman" w:hAnsi="Times New Roman" w:cs="Times New Roman"/>
          <w:sz w:val="24"/>
          <w:szCs w:val="24"/>
        </w:rPr>
        <w:t>6</w:t>
      </w:r>
      <w:r w:rsidR="004F3CE0">
        <w:rPr>
          <w:rFonts w:ascii="Times New Roman" w:hAnsi="Times New Roman" w:cs="Times New Roman"/>
          <w:sz w:val="24"/>
          <w:szCs w:val="24"/>
        </w:rPr>
        <w:t xml:space="preserve"> </w:t>
      </w:r>
      <w:r w:rsidR="00857392" w:rsidRPr="00D414D2">
        <w:rPr>
          <w:rFonts w:ascii="Times New Roman" w:hAnsi="Times New Roman" w:cs="Times New Roman"/>
          <w:b/>
          <w:sz w:val="24"/>
          <w:szCs w:val="24"/>
        </w:rPr>
        <w:t>впервые</w:t>
      </w:r>
      <w:r w:rsidR="008573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14D2" w:rsidRDefault="005F7E62" w:rsidP="00D414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E9">
        <w:rPr>
          <w:rFonts w:ascii="Times New Roman" w:hAnsi="Times New Roman" w:cs="Times New Roman"/>
          <w:sz w:val="24"/>
          <w:szCs w:val="24"/>
        </w:rPr>
        <w:t>Информация  об оценке регулирующего  воздействия проекта муниципального</w:t>
      </w:r>
      <w:r w:rsidR="00857392" w:rsidRPr="00D125E9">
        <w:rPr>
          <w:rFonts w:ascii="Times New Roman" w:hAnsi="Times New Roman" w:cs="Times New Roman"/>
          <w:sz w:val="24"/>
          <w:szCs w:val="24"/>
        </w:rPr>
        <w:t xml:space="preserve"> </w:t>
      </w:r>
      <w:r w:rsidRPr="00D125E9">
        <w:rPr>
          <w:rFonts w:ascii="Times New Roman" w:hAnsi="Times New Roman" w:cs="Times New Roman"/>
          <w:sz w:val="24"/>
          <w:szCs w:val="24"/>
        </w:rPr>
        <w:t xml:space="preserve">нормативного  правового акта размещена разработчиком на официальном сайте </w:t>
      </w:r>
      <w:r w:rsidR="00D414D2" w:rsidRPr="00D125E9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</w:t>
      </w:r>
      <w:r w:rsidRPr="00D125E9">
        <w:rPr>
          <w:rFonts w:ascii="Times New Roman" w:hAnsi="Times New Roman" w:cs="Times New Roman"/>
          <w:sz w:val="24"/>
          <w:szCs w:val="24"/>
        </w:rPr>
        <w:t>округа в</w:t>
      </w:r>
      <w:r w:rsidR="00857392" w:rsidRPr="00D125E9">
        <w:rPr>
          <w:rFonts w:ascii="Times New Roman" w:hAnsi="Times New Roman" w:cs="Times New Roman"/>
          <w:sz w:val="24"/>
          <w:szCs w:val="24"/>
        </w:rPr>
        <w:t xml:space="preserve"> </w:t>
      </w:r>
      <w:r w:rsidRPr="00D125E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</w:t>
      </w:r>
      <w:r w:rsidR="00D414D2" w:rsidRPr="00D125E9">
        <w:rPr>
          <w:sz w:val="24"/>
          <w:szCs w:val="24"/>
        </w:rPr>
        <w:t xml:space="preserve"> </w:t>
      </w:r>
      <w:hyperlink r:id="rId7" w:history="1">
        <w:r w:rsidR="0062620F" w:rsidRPr="00D125E9">
          <w:rPr>
            <w:rStyle w:val="a7"/>
            <w:rFonts w:ascii="Times New Roman" w:hAnsi="Times New Roman" w:cs="Times New Roman"/>
            <w:sz w:val="24"/>
            <w:szCs w:val="24"/>
          </w:rPr>
          <w:t>https://belomorsk-mo.ru/dejatel-nost/ekonomika/provedenie-ocenki-regulirujucshego-vozdejstvija-i-ekspertizy-npa/</w:t>
        </w:r>
      </w:hyperlink>
      <w:r w:rsidR="00FE5D35" w:rsidRPr="00D125E9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D125E9" w:rsidRPr="00D125E9" w:rsidRDefault="00D125E9" w:rsidP="00D125E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D125E9">
        <w:rPr>
          <w:rFonts w:ascii="Times New Roman" w:hAnsi="Times New Roman" w:cs="Times New Roman"/>
          <w:sz w:val="24"/>
          <w:szCs w:val="24"/>
          <w:lang w:eastAsia="zh-CN"/>
        </w:rPr>
        <w:t>Согласно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>представленным разработчиком документам в Контрольно-</w:t>
      </w:r>
      <w:r>
        <w:rPr>
          <w:rFonts w:ascii="Times New Roman" w:hAnsi="Times New Roman" w:cs="Times New Roman"/>
          <w:sz w:val="24"/>
          <w:szCs w:val="24"/>
          <w:lang w:eastAsia="zh-CN"/>
        </w:rPr>
        <w:t>счетный комитет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, а также документам по оценке регулирующего воздействия проекта нормативного правового акта </w:t>
      </w:r>
      <w:r w:rsidR="00984FA5" w:rsidRPr="00667DA4">
        <w:rPr>
          <w:rFonts w:ascii="Times New Roman" w:hAnsi="Times New Roman" w:cs="Times New Roman"/>
          <w:b/>
          <w:sz w:val="24"/>
          <w:szCs w:val="24"/>
        </w:rPr>
        <w:t>«</w:t>
      </w:r>
      <w:r w:rsidR="00984FA5" w:rsidRPr="00667DA4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984FA5">
        <w:rPr>
          <w:rFonts w:ascii="Times New Roman" w:hAnsi="Times New Roman" w:cs="Times New Roman"/>
          <w:sz w:val="24"/>
          <w:szCs w:val="24"/>
        </w:rPr>
        <w:t>о муниципальном земельном контроле в границах</w:t>
      </w:r>
      <w:r w:rsidR="00984FA5" w:rsidRPr="00667DA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Карелия»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, размещенным на официальном сайте, в рамках процедуры оценки регулирующего воздействия разработчиком в срок с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6 марта 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zh-CN"/>
        </w:rPr>
        <w:t>20 марта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 года проведены мероприятия в соответствии с пунктами 2.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D125E9">
        <w:rPr>
          <w:rFonts w:ascii="Times New Roman" w:hAnsi="Times New Roman" w:cs="Times New Roman"/>
          <w:sz w:val="24"/>
          <w:szCs w:val="24"/>
          <w:lang w:eastAsia="zh-CN"/>
        </w:rPr>
        <w:t>-</w:t>
      </w:r>
      <w:proofErr w:type="gramStart"/>
      <w:r w:rsidRPr="00D125E9">
        <w:rPr>
          <w:rFonts w:ascii="Times New Roman" w:hAnsi="Times New Roman" w:cs="Times New Roman"/>
          <w:sz w:val="24"/>
          <w:szCs w:val="24"/>
          <w:lang w:eastAsia="zh-CN"/>
        </w:rPr>
        <w:t>2.1</w:t>
      </w:r>
      <w:r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92B67" w:rsidRPr="006B7880">
        <w:rPr>
          <w:rFonts w:ascii="Times New Roman" w:hAnsi="Times New Roman" w:cs="Times New Roman"/>
          <w:sz w:val="24"/>
          <w:szCs w:val="24"/>
        </w:rPr>
        <w:t>Порядк</w:t>
      </w:r>
      <w:r w:rsidR="00F92B67">
        <w:rPr>
          <w:rFonts w:ascii="Times New Roman" w:hAnsi="Times New Roman" w:cs="Times New Roman"/>
          <w:sz w:val="24"/>
          <w:szCs w:val="24"/>
        </w:rPr>
        <w:t>а</w:t>
      </w:r>
      <w:r w:rsidR="00F92B67" w:rsidRPr="006B7880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Беломорского муниципального округа, устанавливающих новые или изменяющих ранее </w:t>
      </w:r>
      <w:r w:rsidR="00F92B67" w:rsidRPr="006B7880">
        <w:rPr>
          <w:rFonts w:ascii="Times New Roman" w:hAnsi="Times New Roman" w:cs="Times New Roman"/>
          <w:sz w:val="24"/>
          <w:szCs w:val="24"/>
        </w:rPr>
        <w:lastRenderedPageBreak/>
        <w:t>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Беломорского муниципального округа, затрагивающих вопросы осуществления предпринимательской и инвестиционной деятельности</w:t>
      </w:r>
      <w:r w:rsidR="00F92B67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F92B67" w:rsidRPr="009A44A8">
        <w:rPr>
          <w:rFonts w:ascii="Times New Roman" w:hAnsi="Times New Roman" w:cs="Times New Roman"/>
          <w:sz w:val="24"/>
          <w:szCs w:val="24"/>
        </w:rPr>
        <w:t>решение</w:t>
      </w:r>
      <w:r w:rsidR="00F92B67">
        <w:rPr>
          <w:rFonts w:ascii="Times New Roman" w:hAnsi="Times New Roman" w:cs="Times New Roman"/>
          <w:sz w:val="24"/>
          <w:szCs w:val="24"/>
        </w:rPr>
        <w:t>м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</w:t>
      </w:r>
      <w:r w:rsidR="00F92B67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="00F92B67" w:rsidRPr="009A44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сессии</w:t>
      </w:r>
      <w:proofErr w:type="gramEnd"/>
      <w:r w:rsidR="00F92B67" w:rsidRPr="009A44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B67" w:rsidRPr="009A44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F92B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от </w:t>
      </w:r>
      <w:r w:rsidR="00F92B67">
        <w:rPr>
          <w:rFonts w:ascii="Times New Roman" w:hAnsi="Times New Roman" w:cs="Times New Roman"/>
          <w:sz w:val="24"/>
          <w:szCs w:val="24"/>
        </w:rPr>
        <w:t>28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</w:t>
      </w:r>
      <w:r w:rsidR="00F92B67">
        <w:rPr>
          <w:rFonts w:ascii="Times New Roman" w:hAnsi="Times New Roman" w:cs="Times New Roman"/>
          <w:sz w:val="24"/>
          <w:szCs w:val="24"/>
        </w:rPr>
        <w:t>февраля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202</w:t>
      </w:r>
      <w:r w:rsidR="00F92B67">
        <w:rPr>
          <w:rFonts w:ascii="Times New Roman" w:hAnsi="Times New Roman" w:cs="Times New Roman"/>
          <w:sz w:val="24"/>
          <w:szCs w:val="24"/>
        </w:rPr>
        <w:t>5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года №2</w:t>
      </w:r>
      <w:r w:rsidR="00F92B67">
        <w:rPr>
          <w:rFonts w:ascii="Times New Roman" w:hAnsi="Times New Roman" w:cs="Times New Roman"/>
          <w:sz w:val="24"/>
          <w:szCs w:val="24"/>
        </w:rPr>
        <w:t>2</w:t>
      </w:r>
      <w:r w:rsidR="00F92B67" w:rsidRPr="009A44A8">
        <w:rPr>
          <w:rFonts w:ascii="Times New Roman" w:hAnsi="Times New Roman" w:cs="Times New Roman"/>
          <w:sz w:val="24"/>
          <w:szCs w:val="24"/>
        </w:rPr>
        <w:t>4</w:t>
      </w:r>
      <w:r w:rsidR="00F92B67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5F7E62" w:rsidRDefault="00AC7527" w:rsidP="00D414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 подготовки настоящего </w:t>
      </w:r>
      <w:r w:rsidR="005F7E62" w:rsidRPr="00D414D2">
        <w:rPr>
          <w:rFonts w:ascii="Times New Roman" w:hAnsi="Times New Roman" w:cs="Times New Roman"/>
          <w:sz w:val="24"/>
          <w:szCs w:val="24"/>
        </w:rPr>
        <w:t>заключения разработчиком  были проведены</w:t>
      </w:r>
      <w:r w:rsidR="00D414D2" w:rsidRPr="00D414D2">
        <w:rPr>
          <w:rFonts w:ascii="Times New Roman" w:hAnsi="Times New Roman" w:cs="Times New Roman"/>
          <w:sz w:val="24"/>
          <w:szCs w:val="24"/>
        </w:rPr>
        <w:t xml:space="preserve"> </w:t>
      </w:r>
      <w:r w:rsidR="005F7E62" w:rsidRPr="00D414D2">
        <w:rPr>
          <w:rFonts w:ascii="Times New Roman" w:hAnsi="Times New Roman" w:cs="Times New Roman"/>
          <w:sz w:val="24"/>
          <w:szCs w:val="24"/>
        </w:rPr>
        <w:t>публичные консультации в сроки</w:t>
      </w:r>
      <w:r w:rsidR="00D414D2">
        <w:rPr>
          <w:rFonts w:ascii="Times New Roman" w:hAnsi="Times New Roman" w:cs="Times New Roman"/>
          <w:sz w:val="24"/>
          <w:szCs w:val="24"/>
        </w:rPr>
        <w:t xml:space="preserve"> </w:t>
      </w:r>
      <w:r w:rsidR="005F7E62" w:rsidRPr="00AC752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20DF1" w:rsidRPr="00AC752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D414D2" w:rsidRPr="00AC7527">
        <w:rPr>
          <w:rFonts w:ascii="Times New Roman" w:hAnsi="Times New Roman" w:cs="Times New Roman"/>
          <w:b/>
          <w:i/>
          <w:sz w:val="24"/>
          <w:szCs w:val="24"/>
        </w:rPr>
        <w:t>марта 2025 года</w:t>
      </w:r>
      <w:r w:rsidR="00D414D2" w:rsidRPr="00AC7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E62" w:rsidRPr="00AC7527">
        <w:rPr>
          <w:rFonts w:ascii="Times New Roman" w:hAnsi="Times New Roman" w:cs="Times New Roman"/>
          <w:b/>
          <w:sz w:val="24"/>
          <w:szCs w:val="24"/>
        </w:rPr>
        <w:t>по</w:t>
      </w:r>
      <w:r w:rsidR="00D414D2" w:rsidRPr="00AC7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DF1" w:rsidRPr="00AC752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D414D2" w:rsidRPr="00AC7527">
        <w:rPr>
          <w:rFonts w:ascii="Times New Roman" w:hAnsi="Times New Roman" w:cs="Times New Roman"/>
          <w:b/>
          <w:i/>
          <w:sz w:val="24"/>
          <w:szCs w:val="24"/>
        </w:rPr>
        <w:t>марта 2025 года</w:t>
      </w:r>
      <w:r w:rsidR="00D414D2" w:rsidRPr="00AC7527">
        <w:rPr>
          <w:rFonts w:ascii="Times New Roman" w:hAnsi="Times New Roman" w:cs="Times New Roman"/>
          <w:sz w:val="24"/>
          <w:szCs w:val="24"/>
        </w:rPr>
        <w:t>.</w:t>
      </w:r>
    </w:p>
    <w:p w:rsidR="00D414D2" w:rsidRDefault="00D414D2" w:rsidP="00D4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14D2">
        <w:rPr>
          <w:rFonts w:ascii="Times New Roman" w:eastAsia="Times New Roman" w:hAnsi="Times New Roman" w:cs="Times New Roman"/>
          <w:sz w:val="24"/>
          <w:szCs w:val="24"/>
        </w:rPr>
        <w:t>В период проведения публичных консультаций</w:t>
      </w:r>
      <w:r w:rsidR="00F92B67">
        <w:rPr>
          <w:rFonts w:ascii="Times New Roman" w:eastAsia="Times New Roman" w:hAnsi="Times New Roman" w:cs="Times New Roman"/>
          <w:sz w:val="24"/>
          <w:szCs w:val="24"/>
        </w:rPr>
        <w:t>, в соответствии с представленной в Контрольно-счетный комитет и размещенной на официальном сайте сводкой</w:t>
      </w:r>
      <w:r w:rsidRPr="00D414D2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и замечаний по проекту </w:t>
      </w:r>
      <w:r w:rsidR="00120F4B" w:rsidRPr="00857392">
        <w:rPr>
          <w:rFonts w:ascii="Times New Roman" w:hAnsi="Times New Roman" w:cs="Times New Roman"/>
          <w:sz w:val="24"/>
          <w:szCs w:val="24"/>
        </w:rPr>
        <w:t>р</w:t>
      </w:r>
      <w:r w:rsidR="00120F4B">
        <w:rPr>
          <w:rFonts w:ascii="Times New Roman" w:hAnsi="Times New Roman" w:cs="Times New Roman"/>
          <w:sz w:val="24"/>
          <w:szCs w:val="24"/>
        </w:rPr>
        <w:t xml:space="preserve">ешения Совета Беломорского муниципального округа </w:t>
      </w:r>
      <w:r w:rsidR="00984FA5" w:rsidRPr="00667DA4">
        <w:rPr>
          <w:rFonts w:ascii="Times New Roman" w:hAnsi="Times New Roman" w:cs="Times New Roman"/>
          <w:b/>
          <w:sz w:val="24"/>
          <w:szCs w:val="24"/>
        </w:rPr>
        <w:t>«</w:t>
      </w:r>
      <w:r w:rsidR="00984FA5" w:rsidRPr="00667DA4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984FA5">
        <w:rPr>
          <w:rFonts w:ascii="Times New Roman" w:hAnsi="Times New Roman" w:cs="Times New Roman"/>
          <w:sz w:val="24"/>
          <w:szCs w:val="24"/>
        </w:rPr>
        <w:t>о муниципальном земельном контроле в границах</w:t>
      </w:r>
      <w:r w:rsidR="00984FA5" w:rsidRPr="00667DA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Карелия»</w:t>
      </w:r>
      <w:r w:rsidR="00984FA5">
        <w:rPr>
          <w:rFonts w:ascii="Times New Roman" w:hAnsi="Times New Roman" w:cs="Times New Roman"/>
          <w:sz w:val="24"/>
          <w:szCs w:val="24"/>
        </w:rPr>
        <w:t xml:space="preserve"> </w:t>
      </w:r>
      <w:r w:rsidRPr="00F30D2C">
        <w:rPr>
          <w:rFonts w:ascii="Times New Roman" w:eastAsia="Times New Roman" w:hAnsi="Times New Roman" w:cs="Times New Roman"/>
          <w:b/>
          <w:sz w:val="24"/>
          <w:szCs w:val="24"/>
        </w:rPr>
        <w:t>не поступало</w:t>
      </w:r>
      <w:r w:rsidRPr="00D414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916D0" w:rsidRPr="005A50DB" w:rsidRDefault="005916D0" w:rsidP="00F1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0DB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порядок проведения процедуры оценки регулирующего воздействия и размещения документов на официальном сайте разработчиком </w:t>
      </w:r>
      <w:r w:rsidRPr="005A50DB">
        <w:rPr>
          <w:rFonts w:ascii="Times New Roman" w:eastAsia="Times New Roman" w:hAnsi="Times New Roman" w:cs="Times New Roman"/>
          <w:b/>
          <w:sz w:val="24"/>
          <w:szCs w:val="24"/>
        </w:rPr>
        <w:t>соблюден</w:t>
      </w:r>
      <w:r w:rsidRPr="005A50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67D2" w:rsidRPr="005A5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0DB">
        <w:rPr>
          <w:rFonts w:ascii="Times New Roman" w:eastAsia="Times New Roman" w:hAnsi="Times New Roman" w:cs="Times New Roman"/>
          <w:sz w:val="24"/>
          <w:szCs w:val="24"/>
        </w:rPr>
        <w:t xml:space="preserve">При этом в сводном отчете установлены следующие технические ошибки </w:t>
      </w:r>
      <w:r w:rsidR="00BB5AAB" w:rsidRPr="005A50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A50DB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="00BB5AAB" w:rsidRPr="005A50D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A50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602E" w:rsidRPr="005A50DB" w:rsidRDefault="00F167D2" w:rsidP="00F16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0DB"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19602E" w:rsidRPr="005A50DB">
        <w:rPr>
          <w:rFonts w:ascii="Times New Roman" w:eastAsia="Times New Roman" w:hAnsi="Times New Roman" w:cs="Times New Roman"/>
          <w:sz w:val="24"/>
          <w:szCs w:val="24"/>
        </w:rPr>
        <w:t xml:space="preserve">ункт 1.10.  «Контактная информация исполнителя в органе-разработчике» </w:t>
      </w:r>
      <w:proofErr w:type="gramStart"/>
      <w:r w:rsidR="0074496D" w:rsidRPr="005A50DB">
        <w:rPr>
          <w:rFonts w:ascii="Times New Roman" w:eastAsia="Times New Roman" w:hAnsi="Times New Roman" w:cs="Times New Roman"/>
          <w:sz w:val="24"/>
          <w:szCs w:val="24"/>
        </w:rPr>
        <w:t>заполнен</w:t>
      </w:r>
      <w:proofErr w:type="gramEnd"/>
      <w:r w:rsidR="0074496D" w:rsidRPr="005A5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165" w:rsidRPr="005A50DB">
        <w:rPr>
          <w:rFonts w:ascii="Times New Roman" w:eastAsia="Times New Roman" w:hAnsi="Times New Roman" w:cs="Times New Roman"/>
          <w:sz w:val="24"/>
          <w:szCs w:val="24"/>
        </w:rPr>
        <w:t xml:space="preserve">некорректно, </w:t>
      </w:r>
      <w:r w:rsidR="0074496D" w:rsidRPr="005A50DB">
        <w:rPr>
          <w:rFonts w:ascii="Times New Roman" w:eastAsia="Times New Roman" w:hAnsi="Times New Roman" w:cs="Times New Roman"/>
          <w:sz w:val="24"/>
          <w:szCs w:val="24"/>
        </w:rPr>
        <w:t xml:space="preserve">информация ФИО и должность </w:t>
      </w:r>
      <w:r w:rsidR="0019602E" w:rsidRPr="005A50DB">
        <w:rPr>
          <w:rFonts w:ascii="Times New Roman" w:eastAsia="Times New Roman" w:hAnsi="Times New Roman" w:cs="Times New Roman"/>
          <w:sz w:val="24"/>
          <w:szCs w:val="24"/>
        </w:rPr>
        <w:t>не наш</w:t>
      </w:r>
      <w:r w:rsidR="0074496D" w:rsidRPr="005A50DB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19602E" w:rsidRPr="005A50DB">
        <w:rPr>
          <w:rFonts w:ascii="Times New Roman" w:eastAsia="Times New Roman" w:hAnsi="Times New Roman" w:cs="Times New Roman"/>
          <w:sz w:val="24"/>
          <w:szCs w:val="24"/>
        </w:rPr>
        <w:t xml:space="preserve"> отражения в сводном отчете</w:t>
      </w:r>
      <w:r w:rsidR="0074496D" w:rsidRPr="005A50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496D" w:rsidRPr="005A50DB" w:rsidRDefault="00F167D2" w:rsidP="00F167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0DB">
        <w:rPr>
          <w:rFonts w:ascii="Times New Roman" w:hAnsi="Times New Roman" w:cs="Times New Roman"/>
          <w:sz w:val="24"/>
          <w:szCs w:val="24"/>
        </w:rPr>
        <w:t>2. П</w:t>
      </w:r>
      <w:r w:rsidR="0074496D" w:rsidRPr="005A50DB">
        <w:rPr>
          <w:rFonts w:ascii="Times New Roman" w:hAnsi="Times New Roman" w:cs="Times New Roman"/>
          <w:sz w:val="24"/>
          <w:szCs w:val="24"/>
        </w:rPr>
        <w:t xml:space="preserve">ункты 1.8,; 2.4.; 2.5.; 2.6.; 2.9.; </w:t>
      </w:r>
      <w:r w:rsidR="006B5906" w:rsidRPr="005A50DB">
        <w:rPr>
          <w:rFonts w:ascii="Times New Roman" w:hAnsi="Times New Roman" w:cs="Times New Roman"/>
          <w:sz w:val="24"/>
          <w:szCs w:val="24"/>
        </w:rPr>
        <w:t xml:space="preserve">3.1.; </w:t>
      </w:r>
      <w:r w:rsidR="0074496D" w:rsidRPr="005A50DB">
        <w:rPr>
          <w:rFonts w:ascii="Times New Roman" w:hAnsi="Times New Roman" w:cs="Times New Roman"/>
          <w:sz w:val="24"/>
          <w:szCs w:val="24"/>
        </w:rPr>
        <w:t>3.2.; 3.3.</w:t>
      </w:r>
      <w:r w:rsidR="006B5906" w:rsidRPr="005A50DB">
        <w:rPr>
          <w:rFonts w:ascii="Times New Roman" w:hAnsi="Times New Roman" w:cs="Times New Roman"/>
          <w:sz w:val="24"/>
          <w:szCs w:val="24"/>
        </w:rPr>
        <w:t>; 3.4.</w:t>
      </w:r>
      <w:r w:rsidR="0074496D" w:rsidRPr="005A50DB">
        <w:rPr>
          <w:rFonts w:ascii="Times New Roman" w:hAnsi="Times New Roman" w:cs="Times New Roman"/>
          <w:sz w:val="24"/>
          <w:szCs w:val="24"/>
        </w:rPr>
        <w:t xml:space="preserve">; </w:t>
      </w:r>
      <w:r w:rsidR="006B5906" w:rsidRPr="005A50DB">
        <w:rPr>
          <w:rFonts w:ascii="Times New Roman" w:hAnsi="Times New Roman" w:cs="Times New Roman"/>
          <w:sz w:val="24"/>
          <w:szCs w:val="24"/>
        </w:rPr>
        <w:t xml:space="preserve">3.5.; </w:t>
      </w:r>
      <w:r w:rsidR="0074496D" w:rsidRPr="005A50DB">
        <w:rPr>
          <w:rFonts w:ascii="Times New Roman" w:hAnsi="Times New Roman" w:cs="Times New Roman"/>
          <w:sz w:val="24"/>
          <w:szCs w:val="24"/>
        </w:rPr>
        <w:t>3.6.; 3.7.;</w:t>
      </w:r>
      <w:r w:rsidR="006B5906" w:rsidRPr="005A50DB">
        <w:rPr>
          <w:rFonts w:ascii="Times New Roman" w:hAnsi="Times New Roman" w:cs="Times New Roman"/>
          <w:sz w:val="24"/>
          <w:szCs w:val="24"/>
        </w:rPr>
        <w:t xml:space="preserve"> </w:t>
      </w:r>
      <w:r w:rsidR="0074496D" w:rsidRPr="005A50DB">
        <w:rPr>
          <w:rFonts w:ascii="Times New Roman" w:hAnsi="Times New Roman" w:cs="Times New Roman"/>
          <w:sz w:val="24"/>
          <w:szCs w:val="24"/>
        </w:rPr>
        <w:t xml:space="preserve">3.8.; 4.2.; 4.3.; </w:t>
      </w:r>
      <w:r w:rsidR="00C032FB" w:rsidRPr="005A50DB">
        <w:rPr>
          <w:rFonts w:ascii="Times New Roman" w:hAnsi="Times New Roman" w:cs="Times New Roman"/>
          <w:sz w:val="24"/>
          <w:szCs w:val="24"/>
        </w:rPr>
        <w:t xml:space="preserve">7.1.; </w:t>
      </w:r>
      <w:r w:rsidR="0074496D" w:rsidRPr="005A50DB">
        <w:rPr>
          <w:rFonts w:ascii="Times New Roman" w:hAnsi="Times New Roman" w:cs="Times New Roman"/>
          <w:sz w:val="24"/>
          <w:szCs w:val="24"/>
        </w:rPr>
        <w:t>7.2; 7.3.; 7.4.; 7.5.; 7.6.; 8.; 9.8.; 10.2.; 10.3.1.; 11.2. заполнены некорректно, в отсутствии показателей указан знак тире (прочерк), по мнению Контрольно-счетного комитета следует указывать цифры или слова.</w:t>
      </w:r>
    </w:p>
    <w:p w:rsidR="00F167D2" w:rsidRDefault="00F167D2" w:rsidP="007449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0DB">
        <w:rPr>
          <w:rFonts w:ascii="Times New Roman" w:hAnsi="Times New Roman" w:cs="Times New Roman"/>
          <w:sz w:val="24"/>
          <w:szCs w:val="24"/>
        </w:rPr>
        <w:t>В пункте 4 Уведомления о проведении публичных консультаций по проекту акта ошибочно указан планируемый срок вступления в силу предлагаемого правового регулирования 28.05.2025 г.</w:t>
      </w:r>
      <w:r w:rsidR="009575EC">
        <w:rPr>
          <w:rFonts w:ascii="Times New Roman" w:hAnsi="Times New Roman" w:cs="Times New Roman"/>
          <w:sz w:val="24"/>
          <w:szCs w:val="24"/>
        </w:rPr>
        <w:t>,</w:t>
      </w:r>
      <w:r w:rsidRPr="005A50DB">
        <w:rPr>
          <w:rFonts w:ascii="Times New Roman" w:hAnsi="Times New Roman" w:cs="Times New Roman"/>
          <w:sz w:val="24"/>
          <w:szCs w:val="24"/>
        </w:rPr>
        <w:t xml:space="preserve"> вместо 02.04.2025 года.</w:t>
      </w:r>
    </w:p>
    <w:p w:rsidR="00AC7527" w:rsidRDefault="00E52797" w:rsidP="005F7E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797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положения предлагаемого правового регулирования:</w:t>
      </w:r>
    </w:p>
    <w:p w:rsidR="00E52797" w:rsidRDefault="00E52797" w:rsidP="00E527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B059E">
        <w:rPr>
          <w:rFonts w:ascii="Times New Roman" w:hAnsi="Times New Roman" w:cs="Times New Roman"/>
          <w:sz w:val="24"/>
          <w:szCs w:val="24"/>
        </w:rPr>
        <w:t>редполагаемая дата вступления в с</w:t>
      </w:r>
      <w:r>
        <w:rPr>
          <w:rFonts w:ascii="Times New Roman" w:hAnsi="Times New Roman" w:cs="Times New Roman"/>
          <w:sz w:val="24"/>
          <w:szCs w:val="24"/>
        </w:rPr>
        <w:t>илу нормативного правового акта 2 апреля 2025 года;</w:t>
      </w:r>
    </w:p>
    <w:p w:rsidR="0096463C" w:rsidRDefault="0096463C" w:rsidP="00E527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проектом решения Совета Беломорского муниципального округа предлагается приведение действующего законодательства</w:t>
      </w:r>
      <w:r w:rsidR="009E27AB">
        <w:rPr>
          <w:rFonts w:ascii="Times New Roman" w:hAnsi="Times New Roman" w:cs="Times New Roman"/>
          <w:sz w:val="24"/>
          <w:szCs w:val="24"/>
        </w:rPr>
        <w:t xml:space="preserve"> (Положение о муниципальном земельном контроле в границах Беломорского муниципального округа Республики Карелия, утвержденное решением Совета Беломорского муниципального округа </w:t>
      </w:r>
      <w:r w:rsidR="009E27A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E27AB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9E27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27AB" w:rsidRPr="009E27AB">
        <w:rPr>
          <w:rFonts w:ascii="Times New Roman" w:hAnsi="Times New Roman" w:cs="Times New Roman"/>
          <w:sz w:val="24"/>
          <w:szCs w:val="24"/>
        </w:rPr>
        <w:t xml:space="preserve"> </w:t>
      </w:r>
      <w:r w:rsidR="009E27AB">
        <w:rPr>
          <w:rFonts w:ascii="Times New Roman" w:hAnsi="Times New Roman" w:cs="Times New Roman"/>
          <w:sz w:val="24"/>
          <w:szCs w:val="24"/>
        </w:rPr>
        <w:t>созыва от 03 июля 2024 года №149)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</w:t>
      </w:r>
      <w:r w:rsidR="00EE308F" w:rsidRPr="00E07081">
        <w:rPr>
          <w:rFonts w:ascii="Times New Roman" w:hAnsi="Times New Roman" w:cs="Times New Roman"/>
          <w:sz w:val="24"/>
          <w:szCs w:val="24"/>
        </w:rPr>
        <w:t>требованиями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EE30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27BF2" w:rsidRDefault="00E52797" w:rsidP="00F127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07081">
        <w:rPr>
          <w:rFonts w:ascii="Times New Roman" w:hAnsi="Times New Roman" w:cs="Times New Roman"/>
          <w:sz w:val="24"/>
          <w:szCs w:val="24"/>
        </w:rPr>
        <w:t xml:space="preserve">ринятие решения Советом Беломорского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07081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984FA5" w:rsidRPr="00667DA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984FA5">
        <w:rPr>
          <w:rFonts w:ascii="Times New Roman" w:hAnsi="Times New Roman" w:cs="Times New Roman"/>
          <w:sz w:val="24"/>
          <w:szCs w:val="24"/>
        </w:rPr>
        <w:t>о муниципальном земельном контроле в границах</w:t>
      </w:r>
      <w:r w:rsidR="00984FA5" w:rsidRPr="00667DA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</w:t>
      </w:r>
      <w:r w:rsidRPr="00E07081">
        <w:rPr>
          <w:rFonts w:ascii="Times New Roman" w:hAnsi="Times New Roman" w:cs="Times New Roman"/>
          <w:sz w:val="24"/>
          <w:szCs w:val="24"/>
        </w:rPr>
        <w:t xml:space="preserve"> обусловлено </w:t>
      </w:r>
      <w:r w:rsidR="00EE308F">
        <w:rPr>
          <w:rFonts w:ascii="Times New Roman" w:hAnsi="Times New Roman" w:cs="Times New Roman"/>
          <w:sz w:val="24"/>
          <w:szCs w:val="24"/>
        </w:rPr>
        <w:t>необходимостью ликвидации правовых пробелов, устранению правовых неопределенностей и технических ошибок при осуществлении муниципального контроля. Утверждаемое Положение призвано</w:t>
      </w:r>
      <w:r w:rsidR="00A54C66">
        <w:rPr>
          <w:rFonts w:ascii="Times New Roman" w:hAnsi="Times New Roman" w:cs="Times New Roman"/>
          <w:sz w:val="24"/>
          <w:szCs w:val="24"/>
        </w:rPr>
        <w:t xml:space="preserve"> устранить недостатки, установив единые правила и процедуры проведения контрольных мероприятий, что позволит повысить прозрачность и эффективность муниципального контроля, а также обеспечить защиту прав и законных интересов граждан и организаций, осуществляющих деятельность в сфере земельных отношений.</w:t>
      </w:r>
    </w:p>
    <w:p w:rsidR="005F7E62" w:rsidRDefault="005F7E62" w:rsidP="009E27AB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D2C">
        <w:rPr>
          <w:rFonts w:ascii="Times New Roman" w:hAnsi="Times New Roman" w:cs="Times New Roman"/>
          <w:sz w:val="24"/>
          <w:szCs w:val="24"/>
        </w:rPr>
        <w:t>На   основе    проведенной   оценки   регулирующего   воздействия   проекта</w:t>
      </w:r>
      <w:r w:rsidR="00F30D2C" w:rsidRPr="00F30D2C">
        <w:rPr>
          <w:rFonts w:ascii="Times New Roman" w:hAnsi="Times New Roman" w:cs="Times New Roman"/>
          <w:sz w:val="24"/>
          <w:szCs w:val="24"/>
        </w:rPr>
        <w:t xml:space="preserve"> </w:t>
      </w:r>
      <w:r w:rsidRPr="00F30D2C">
        <w:rPr>
          <w:rFonts w:ascii="Times New Roman" w:hAnsi="Times New Roman" w:cs="Times New Roman"/>
          <w:sz w:val="24"/>
          <w:szCs w:val="24"/>
        </w:rPr>
        <w:t>муниципального   нормативного   правового   акта   с   учетом   информации,</w:t>
      </w:r>
      <w:r w:rsidR="00F30D2C" w:rsidRPr="00F30D2C">
        <w:rPr>
          <w:rFonts w:ascii="Times New Roman" w:hAnsi="Times New Roman" w:cs="Times New Roman"/>
          <w:sz w:val="24"/>
          <w:szCs w:val="24"/>
        </w:rPr>
        <w:t xml:space="preserve"> </w:t>
      </w:r>
      <w:r w:rsidRPr="00F30D2C">
        <w:rPr>
          <w:rFonts w:ascii="Times New Roman" w:hAnsi="Times New Roman" w:cs="Times New Roman"/>
          <w:sz w:val="24"/>
          <w:szCs w:val="24"/>
        </w:rPr>
        <w:t xml:space="preserve">представленной  разработчиком  в  сводном  отчете,  </w:t>
      </w:r>
      <w:r w:rsidR="00F30D2C">
        <w:rPr>
          <w:rFonts w:ascii="Times New Roman" w:hAnsi="Times New Roman" w:cs="Times New Roman"/>
          <w:sz w:val="24"/>
          <w:szCs w:val="24"/>
        </w:rPr>
        <w:t>Контрольно-счетным комитетом Беломорского муниципального округа</w:t>
      </w:r>
      <w:r w:rsidR="00F30D2C" w:rsidRPr="00F30D2C">
        <w:rPr>
          <w:rFonts w:ascii="Times New Roman" w:hAnsi="Times New Roman" w:cs="Times New Roman"/>
          <w:sz w:val="24"/>
          <w:szCs w:val="24"/>
        </w:rPr>
        <w:t xml:space="preserve"> </w:t>
      </w:r>
      <w:r w:rsidRPr="00F30D2C"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:rsidR="00F41C35" w:rsidRPr="000B0B3B" w:rsidRDefault="000B0B3B" w:rsidP="00F41C3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Рассматриваемое правовое регулирование разработано с целью</w:t>
      </w:r>
      <w:r w:rsidRPr="000B0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приведени</w:t>
      </w:r>
      <w:r w:rsidR="00F41C3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законодательством, </w:t>
      </w:r>
      <w:r w:rsidRPr="00E07081">
        <w:rPr>
          <w:rFonts w:ascii="Times New Roman" w:hAnsi="Times New Roman" w:cs="Times New Roman"/>
          <w:sz w:val="24"/>
          <w:szCs w:val="24"/>
        </w:rPr>
        <w:t>требованиями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F12767">
        <w:rPr>
          <w:rFonts w:ascii="Times New Roman" w:hAnsi="Times New Roman" w:cs="Times New Roman"/>
          <w:sz w:val="24"/>
          <w:szCs w:val="24"/>
        </w:rPr>
        <w:t xml:space="preserve"> </w:t>
      </w:r>
      <w:r w:rsidR="00F41C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7081">
        <w:rPr>
          <w:rFonts w:ascii="Times New Roman" w:hAnsi="Times New Roman" w:cs="Times New Roman"/>
          <w:sz w:val="24"/>
          <w:szCs w:val="24"/>
        </w:rPr>
        <w:t>о исполнение протеста прокуратуры Беломорского района</w:t>
      </w:r>
      <w:r w:rsidR="00F41C35" w:rsidRPr="00F41C35">
        <w:rPr>
          <w:rFonts w:ascii="Times New Roman" w:hAnsi="Times New Roman" w:cs="Times New Roman"/>
          <w:sz w:val="24"/>
          <w:szCs w:val="24"/>
        </w:rPr>
        <w:t xml:space="preserve"> </w:t>
      </w:r>
      <w:r w:rsidR="00F41C35">
        <w:rPr>
          <w:rFonts w:ascii="Times New Roman" w:hAnsi="Times New Roman" w:cs="Times New Roman"/>
          <w:sz w:val="24"/>
          <w:szCs w:val="24"/>
        </w:rPr>
        <w:t>поступившего в</w:t>
      </w:r>
      <w:r w:rsidR="00F41C35" w:rsidRPr="00F41C35">
        <w:rPr>
          <w:rFonts w:ascii="Times New Roman" w:hAnsi="Times New Roman" w:cs="Times New Roman"/>
          <w:sz w:val="24"/>
          <w:szCs w:val="24"/>
        </w:rPr>
        <w:t xml:space="preserve"> </w:t>
      </w:r>
      <w:r w:rsidR="00F41C35" w:rsidRPr="009A44A8">
        <w:rPr>
          <w:rFonts w:ascii="Times New Roman" w:hAnsi="Times New Roman" w:cs="Times New Roman"/>
          <w:sz w:val="24"/>
          <w:szCs w:val="24"/>
        </w:rPr>
        <w:t>адрес председателя  Совета Беломорского муниципального округа 6 февраля  2025 года</w:t>
      </w:r>
      <w:r w:rsidR="00F41C35">
        <w:rPr>
          <w:rFonts w:ascii="Times New Roman" w:hAnsi="Times New Roman" w:cs="Times New Roman"/>
          <w:sz w:val="24"/>
          <w:szCs w:val="24"/>
        </w:rPr>
        <w:t xml:space="preserve"> 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на решение Совета Беломорского муниципального округа </w:t>
      </w:r>
      <w:r w:rsidR="00F41C35" w:rsidRPr="009A44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F41C35" w:rsidRPr="009A44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 созыва</w:t>
      </w:r>
      <w:proofErr w:type="gramEnd"/>
      <w:r w:rsidR="00BF3FDA">
        <w:rPr>
          <w:rFonts w:ascii="Times New Roman" w:hAnsi="Times New Roman" w:cs="Times New Roman"/>
          <w:sz w:val="24"/>
          <w:szCs w:val="24"/>
        </w:rPr>
        <w:t xml:space="preserve"> 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от </w:t>
      </w:r>
      <w:r w:rsidR="00BF3FDA">
        <w:rPr>
          <w:rFonts w:ascii="Times New Roman" w:hAnsi="Times New Roman" w:cs="Times New Roman"/>
          <w:sz w:val="24"/>
          <w:szCs w:val="24"/>
        </w:rPr>
        <w:t>03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 </w:t>
      </w:r>
      <w:r w:rsidR="00BF3FDA">
        <w:rPr>
          <w:rFonts w:ascii="Times New Roman" w:hAnsi="Times New Roman" w:cs="Times New Roman"/>
          <w:sz w:val="24"/>
          <w:szCs w:val="24"/>
        </w:rPr>
        <w:t>июля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 2024 года №</w:t>
      </w:r>
      <w:r w:rsidR="00BF3FDA">
        <w:rPr>
          <w:rFonts w:ascii="Times New Roman" w:hAnsi="Times New Roman" w:cs="Times New Roman"/>
          <w:sz w:val="24"/>
          <w:szCs w:val="24"/>
        </w:rPr>
        <w:t>149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 «</w:t>
      </w:r>
      <w:r w:rsidR="00F41C35" w:rsidRPr="009A44A8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</w:t>
      </w:r>
      <w:r w:rsidR="00BF3F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F3FDA">
        <w:rPr>
          <w:rFonts w:ascii="Times New Roman" w:hAnsi="Times New Roman" w:cs="Times New Roman"/>
          <w:sz w:val="24"/>
          <w:szCs w:val="24"/>
        </w:rPr>
        <w:t>о муниципальном земельном контроле в границах</w:t>
      </w:r>
      <w:r w:rsidR="00BF3FDA" w:rsidRPr="00667DA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</w:t>
      </w:r>
      <w:r w:rsidR="00F41C35"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7920B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41C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котором указано, что нормы утвержденного Положения не соответствуют действующему законодательству. Рассматриваемое правовое регулирование позволит утвердить Положение в новой редакции.</w:t>
      </w:r>
    </w:p>
    <w:p w:rsidR="000B0B3B" w:rsidRPr="00F41C35" w:rsidRDefault="000B0B3B" w:rsidP="00F41C3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C35">
        <w:rPr>
          <w:rFonts w:ascii="Times New Roman" w:hAnsi="Times New Roman" w:cs="Times New Roman"/>
          <w:sz w:val="24"/>
          <w:szCs w:val="24"/>
          <w:lang w:eastAsia="zh-CN"/>
        </w:rPr>
        <w:t xml:space="preserve">По результатам рассмотрения проекта </w:t>
      </w:r>
      <w:r w:rsidRPr="00F41C35">
        <w:rPr>
          <w:rFonts w:ascii="Times New Roman" w:hAnsi="Times New Roman" w:cs="Times New Roman"/>
          <w:sz w:val="24"/>
          <w:szCs w:val="24"/>
        </w:rPr>
        <w:t>муниципального   нормативного   правового акта Совета Беломорского муниципального округа</w:t>
      </w:r>
      <w:r w:rsidRPr="00F41C35">
        <w:rPr>
          <w:rFonts w:ascii="Times New Roman" w:hAnsi="Times New Roman" w:cs="Times New Roman"/>
          <w:sz w:val="24"/>
          <w:szCs w:val="24"/>
          <w:lang w:eastAsia="zh-CN"/>
        </w:rPr>
        <w:t xml:space="preserve">, сводного отчета, пояснительной записки к проекту решения </w:t>
      </w:r>
      <w:r w:rsidRPr="00F41C35">
        <w:rPr>
          <w:rFonts w:ascii="Times New Roman" w:hAnsi="Times New Roman" w:cs="Times New Roman"/>
          <w:sz w:val="24"/>
          <w:szCs w:val="24"/>
        </w:rPr>
        <w:t xml:space="preserve">Совета Беломорского муниципального округа </w:t>
      </w:r>
      <w:r w:rsidRPr="00F41C35">
        <w:rPr>
          <w:rFonts w:ascii="Times New Roman" w:hAnsi="Times New Roman" w:cs="Times New Roman"/>
          <w:b/>
          <w:sz w:val="24"/>
          <w:szCs w:val="24"/>
        </w:rPr>
        <w:t>«</w:t>
      </w:r>
      <w:r w:rsidRPr="00F41C3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04937" w:rsidRPr="00667DA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004937">
        <w:rPr>
          <w:rFonts w:ascii="Times New Roman" w:hAnsi="Times New Roman" w:cs="Times New Roman"/>
          <w:sz w:val="24"/>
          <w:szCs w:val="24"/>
        </w:rPr>
        <w:t>о муниципальном земельном контроле в границах</w:t>
      </w:r>
      <w:r w:rsidR="00004937" w:rsidRPr="00667DA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</w:t>
      </w:r>
      <w:r w:rsidRPr="00F41C35">
        <w:rPr>
          <w:rFonts w:ascii="Times New Roman" w:hAnsi="Times New Roman" w:cs="Times New Roman"/>
          <w:sz w:val="24"/>
          <w:szCs w:val="24"/>
        </w:rPr>
        <w:t>»</w:t>
      </w:r>
      <w:r w:rsidRPr="00F41C35">
        <w:rPr>
          <w:rFonts w:ascii="Times New Roman" w:hAnsi="Times New Roman" w:cs="Times New Roman"/>
          <w:sz w:val="24"/>
          <w:szCs w:val="24"/>
          <w:lang w:eastAsia="zh-CN"/>
        </w:rPr>
        <w:t>, направленных разработчиком в Контрольно-счетный комитет Беломорского муниципального округа для подготовки заключения об оценке регулирующего воздействия</w:t>
      </w:r>
      <w:r w:rsidRPr="006879D4">
        <w:rPr>
          <w:rFonts w:ascii="Times New Roman" w:hAnsi="Times New Roman" w:cs="Times New Roman"/>
          <w:sz w:val="24"/>
          <w:szCs w:val="24"/>
          <w:lang w:eastAsia="zh-CN"/>
        </w:rPr>
        <w:t>, п</w:t>
      </w:r>
      <w:r w:rsidRPr="006879D4">
        <w:rPr>
          <w:rFonts w:ascii="Times New Roman" w:hAnsi="Times New Roman" w:cs="Times New Roman"/>
          <w:sz w:val="24"/>
          <w:szCs w:val="24"/>
        </w:rPr>
        <w:t>оложений, вводящих избыточные обязанности, запреты и ограничения для</w:t>
      </w:r>
      <w:proofErr w:type="gramEnd"/>
      <w:r w:rsidRPr="006879D4">
        <w:rPr>
          <w:rFonts w:ascii="Times New Roman" w:hAnsi="Times New Roman" w:cs="Times New Roman"/>
          <w:sz w:val="24"/>
          <w:szCs w:val="24"/>
        </w:rPr>
        <w:t xml:space="preserve">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бюджета </w:t>
      </w:r>
      <w:r w:rsidR="006879D4" w:rsidRPr="006879D4"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6879D4">
        <w:rPr>
          <w:rFonts w:ascii="Times New Roman" w:hAnsi="Times New Roman" w:cs="Times New Roman"/>
          <w:sz w:val="24"/>
          <w:szCs w:val="24"/>
        </w:rPr>
        <w:t xml:space="preserve"> округа, Контрольно</w:t>
      </w:r>
      <w:r w:rsidRPr="00F41C35">
        <w:rPr>
          <w:rFonts w:ascii="Times New Roman" w:hAnsi="Times New Roman" w:cs="Times New Roman"/>
          <w:sz w:val="24"/>
          <w:szCs w:val="24"/>
        </w:rPr>
        <w:t xml:space="preserve">-счетным комитетом </w:t>
      </w:r>
      <w:r w:rsidRPr="006879D4">
        <w:rPr>
          <w:rFonts w:ascii="Times New Roman" w:hAnsi="Times New Roman" w:cs="Times New Roman"/>
          <w:b/>
          <w:sz w:val="24"/>
          <w:szCs w:val="24"/>
        </w:rPr>
        <w:t>не выявлено</w:t>
      </w:r>
      <w:r w:rsidRPr="00F41C35">
        <w:rPr>
          <w:rFonts w:ascii="Times New Roman" w:hAnsi="Times New Roman" w:cs="Times New Roman"/>
          <w:sz w:val="24"/>
          <w:szCs w:val="24"/>
        </w:rPr>
        <w:t>.</w:t>
      </w:r>
    </w:p>
    <w:p w:rsidR="00CA658F" w:rsidRPr="00F167D2" w:rsidRDefault="00CA658F" w:rsidP="006C1493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493">
        <w:rPr>
          <w:rFonts w:ascii="Times New Roman" w:hAnsi="Times New Roman" w:cs="Times New Roman"/>
          <w:sz w:val="24"/>
          <w:szCs w:val="24"/>
        </w:rPr>
        <w:t xml:space="preserve">На основании анализа проведенной оценки регулирующего   воздействия проекта муниципального   нормативного   правового   акта   Совета Беломорского муниципального округа </w:t>
      </w:r>
      <w:r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информации, представлен</w:t>
      </w:r>
      <w:r w:rsidR="008C0E0B">
        <w:rPr>
          <w:rFonts w:ascii="Times New Roman" w:hAnsi="Times New Roman" w:cs="Times New Roman"/>
          <w:bCs/>
          <w:color w:val="000000"/>
          <w:sz w:val="24"/>
          <w:szCs w:val="24"/>
        </w:rPr>
        <w:t>ный</w:t>
      </w:r>
      <w:r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0E0B">
        <w:rPr>
          <w:rFonts w:ascii="Times New Roman" w:hAnsi="Times New Roman" w:cs="Times New Roman"/>
          <w:bCs/>
          <w:color w:val="000000"/>
          <w:sz w:val="24"/>
          <w:szCs w:val="24"/>
        </w:rPr>
        <w:t>разработчиком</w:t>
      </w:r>
      <w:r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>, Контрольно-счетный комитет Беломорского муниципального округа считает, что проект</w:t>
      </w:r>
      <w:r w:rsidRPr="006C1493">
        <w:rPr>
          <w:rFonts w:ascii="Times New Roman" w:hAnsi="Times New Roman" w:cs="Times New Roman"/>
          <w:sz w:val="24"/>
          <w:szCs w:val="24"/>
        </w:rPr>
        <w:t xml:space="preserve"> решения Совета Беломорского муниципального округа «</w:t>
      </w:r>
      <w:r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004937" w:rsidRPr="00667DA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004937">
        <w:rPr>
          <w:rFonts w:ascii="Times New Roman" w:hAnsi="Times New Roman" w:cs="Times New Roman"/>
          <w:sz w:val="24"/>
          <w:szCs w:val="24"/>
        </w:rPr>
        <w:t>о муниципальном земельном контроле в границах</w:t>
      </w:r>
      <w:r w:rsidR="00004937" w:rsidRPr="00667DA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</w:t>
      </w:r>
      <w:r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6C1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имеет достаточно оснований для принятия.</w:t>
      </w:r>
      <w:proofErr w:type="gramEnd"/>
    </w:p>
    <w:p w:rsidR="00F167D2" w:rsidRPr="005A50DB" w:rsidRDefault="006879D4" w:rsidP="00F167D2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7D2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оценки регулирующего воздействия </w:t>
      </w:r>
      <w:r w:rsidRPr="00F167D2">
        <w:rPr>
          <w:rFonts w:ascii="Times New Roman" w:eastAsia="Times New Roman" w:hAnsi="Times New Roman" w:cs="Times New Roman"/>
          <w:b/>
          <w:sz w:val="24"/>
          <w:szCs w:val="24"/>
        </w:rPr>
        <w:t>соблюден</w:t>
      </w:r>
      <w:r w:rsidR="00F167D2" w:rsidRPr="005A50D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167D2" w:rsidRPr="005A5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167D2" w:rsidRPr="005A50D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F167D2" w:rsidRPr="005A50DB">
        <w:rPr>
          <w:rFonts w:ascii="Times New Roman" w:eastAsia="Times New Roman" w:hAnsi="Times New Roman" w:cs="Times New Roman"/>
          <w:sz w:val="24"/>
          <w:szCs w:val="24"/>
        </w:rPr>
        <w:t>ри этом в сводном отчете установлены следующие технические ошибки (неточности):</w:t>
      </w:r>
    </w:p>
    <w:p w:rsidR="00F167D2" w:rsidRPr="005A50DB" w:rsidRDefault="00F167D2" w:rsidP="00F16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0DB">
        <w:rPr>
          <w:rFonts w:ascii="Times New Roman" w:eastAsia="Times New Roman" w:hAnsi="Times New Roman" w:cs="Times New Roman"/>
          <w:sz w:val="24"/>
          <w:szCs w:val="24"/>
        </w:rPr>
        <w:t xml:space="preserve">1. Пункт 1.10.  «Контактная информация исполнителя в органе-разработчике» </w:t>
      </w:r>
      <w:proofErr w:type="gramStart"/>
      <w:r w:rsidRPr="005A50DB">
        <w:rPr>
          <w:rFonts w:ascii="Times New Roman" w:eastAsia="Times New Roman" w:hAnsi="Times New Roman" w:cs="Times New Roman"/>
          <w:sz w:val="24"/>
          <w:szCs w:val="24"/>
        </w:rPr>
        <w:t>заполнен</w:t>
      </w:r>
      <w:proofErr w:type="gramEnd"/>
      <w:r w:rsidRPr="005A50DB">
        <w:rPr>
          <w:rFonts w:ascii="Times New Roman" w:eastAsia="Times New Roman" w:hAnsi="Times New Roman" w:cs="Times New Roman"/>
          <w:sz w:val="24"/>
          <w:szCs w:val="24"/>
        </w:rPr>
        <w:t xml:space="preserve"> некорректно, информация ФИО и должность не нашла отражения в сводном отчете.</w:t>
      </w:r>
    </w:p>
    <w:p w:rsidR="006B5906" w:rsidRPr="005A50DB" w:rsidRDefault="006B5906" w:rsidP="006B59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0DB">
        <w:rPr>
          <w:rFonts w:ascii="Times New Roman" w:hAnsi="Times New Roman" w:cs="Times New Roman"/>
          <w:sz w:val="24"/>
          <w:szCs w:val="24"/>
        </w:rPr>
        <w:t xml:space="preserve">2. Пункты 1.8,; 2.4.; 2.5.; 2.6.; 2.9.; 3.1.; 3.2.; 3.3.; 3.4.; 3.5.; 3.6.; 3.7.; 3.8.; 4.2.; 4.3.; </w:t>
      </w:r>
      <w:r w:rsidR="00C032FB" w:rsidRPr="005A50DB">
        <w:rPr>
          <w:rFonts w:ascii="Times New Roman" w:hAnsi="Times New Roman" w:cs="Times New Roman"/>
          <w:sz w:val="24"/>
          <w:szCs w:val="24"/>
        </w:rPr>
        <w:t xml:space="preserve">7.1.; </w:t>
      </w:r>
      <w:r w:rsidRPr="005A50DB">
        <w:rPr>
          <w:rFonts w:ascii="Times New Roman" w:hAnsi="Times New Roman" w:cs="Times New Roman"/>
          <w:sz w:val="24"/>
          <w:szCs w:val="24"/>
        </w:rPr>
        <w:t>7.2; 7.3.; 7.4.; 7.5.; 7.6.; 8.; 9.8.; 10.2.; 10.3.1.; 11.2. заполнены некорректно, в отсутствии показателей указан знак тире (прочерк), по мнению Контрольно-счетного комитета следует указывать цифры или слова.</w:t>
      </w:r>
    </w:p>
    <w:p w:rsidR="00F167D2" w:rsidRDefault="00F167D2" w:rsidP="00F16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0DB">
        <w:rPr>
          <w:rFonts w:ascii="Times New Roman" w:hAnsi="Times New Roman" w:cs="Times New Roman"/>
          <w:sz w:val="24"/>
          <w:szCs w:val="24"/>
        </w:rPr>
        <w:t>В пункте 4 Уведомления о проведении публичных консультаций по проекту акта ошибочно указан планируемый срок вступления в силу предлагаемого правового регулирования 28.05.2025 г.</w:t>
      </w:r>
      <w:r w:rsidR="00AF2EB5">
        <w:rPr>
          <w:rFonts w:ascii="Times New Roman" w:hAnsi="Times New Roman" w:cs="Times New Roman"/>
          <w:sz w:val="24"/>
          <w:szCs w:val="24"/>
        </w:rPr>
        <w:t>,</w:t>
      </w:r>
      <w:r w:rsidRPr="005A50DB">
        <w:rPr>
          <w:rFonts w:ascii="Times New Roman" w:hAnsi="Times New Roman" w:cs="Times New Roman"/>
          <w:sz w:val="24"/>
          <w:szCs w:val="24"/>
        </w:rPr>
        <w:t xml:space="preserve"> вместо 02.04.2025 года.</w:t>
      </w:r>
    </w:p>
    <w:p w:rsidR="006879D4" w:rsidRPr="006879D4" w:rsidRDefault="006879D4" w:rsidP="00F167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57D" w:rsidRDefault="0035357D"/>
    <w:p w:rsidR="00F30D2C" w:rsidRPr="00F30D2C" w:rsidRDefault="00F30D2C" w:rsidP="00F3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D2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30D2C" w:rsidRPr="00F30D2C" w:rsidRDefault="00F30D2C" w:rsidP="00F3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D2C"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                   </w:t>
      </w:r>
      <w:r w:rsidR="005A50DB">
        <w:rPr>
          <w:rFonts w:ascii="Times New Roman" w:hAnsi="Times New Roman" w:cs="Times New Roman"/>
          <w:sz w:val="24"/>
          <w:szCs w:val="24"/>
        </w:rPr>
        <w:t xml:space="preserve">   </w:t>
      </w:r>
      <w:r w:rsidR="007920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30D2C">
        <w:rPr>
          <w:rFonts w:ascii="Times New Roman" w:hAnsi="Times New Roman" w:cs="Times New Roman"/>
          <w:sz w:val="24"/>
          <w:szCs w:val="24"/>
        </w:rPr>
        <w:t xml:space="preserve">                         Н.Н. Сахацкая</w:t>
      </w:r>
    </w:p>
    <w:p w:rsidR="00F30D2C" w:rsidRDefault="00F30D2C" w:rsidP="00F30D2C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sectPr w:rsidR="00F30D2C" w:rsidSect="005D74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72286C"/>
    <w:multiLevelType w:val="hybridMultilevel"/>
    <w:tmpl w:val="60449E58"/>
    <w:lvl w:ilvl="0" w:tplc="2D4C1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8A6"/>
    <w:multiLevelType w:val="hybridMultilevel"/>
    <w:tmpl w:val="A586B2AE"/>
    <w:lvl w:ilvl="0" w:tplc="5B822482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AD005A"/>
    <w:multiLevelType w:val="hybridMultilevel"/>
    <w:tmpl w:val="FB02470E"/>
    <w:lvl w:ilvl="0" w:tplc="FD705CF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6462537E"/>
    <w:multiLevelType w:val="hybridMultilevel"/>
    <w:tmpl w:val="486A5C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D368A4"/>
    <w:multiLevelType w:val="hybridMultilevel"/>
    <w:tmpl w:val="460EE3EC"/>
    <w:lvl w:ilvl="0" w:tplc="5BFE9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savePreviewPicture/>
  <w:compat>
    <w:useFELayout/>
  </w:compat>
  <w:rsids>
    <w:rsidRoot w:val="005F7E62"/>
    <w:rsid w:val="00004937"/>
    <w:rsid w:val="000B0B3B"/>
    <w:rsid w:val="00120F4B"/>
    <w:rsid w:val="0019602E"/>
    <w:rsid w:val="00267165"/>
    <w:rsid w:val="002D2FE7"/>
    <w:rsid w:val="00327BF2"/>
    <w:rsid w:val="0035357D"/>
    <w:rsid w:val="004F3CE0"/>
    <w:rsid w:val="005916D0"/>
    <w:rsid w:val="00592973"/>
    <w:rsid w:val="005A50DB"/>
    <w:rsid w:val="005B7BDD"/>
    <w:rsid w:val="005D7401"/>
    <w:rsid w:val="005F7E62"/>
    <w:rsid w:val="0062620F"/>
    <w:rsid w:val="00654920"/>
    <w:rsid w:val="00667DA4"/>
    <w:rsid w:val="006879D4"/>
    <w:rsid w:val="006B5906"/>
    <w:rsid w:val="006B7880"/>
    <w:rsid w:val="006C1493"/>
    <w:rsid w:val="0074496D"/>
    <w:rsid w:val="007920BC"/>
    <w:rsid w:val="007E5ACA"/>
    <w:rsid w:val="007F3525"/>
    <w:rsid w:val="008239F1"/>
    <w:rsid w:val="00835F17"/>
    <w:rsid w:val="00844D05"/>
    <w:rsid w:val="00857392"/>
    <w:rsid w:val="00886814"/>
    <w:rsid w:val="008C0E0B"/>
    <w:rsid w:val="009575EC"/>
    <w:rsid w:val="0096463C"/>
    <w:rsid w:val="00984FA5"/>
    <w:rsid w:val="009A44A8"/>
    <w:rsid w:val="009E27AB"/>
    <w:rsid w:val="00A146F2"/>
    <w:rsid w:val="00A54C66"/>
    <w:rsid w:val="00AC7527"/>
    <w:rsid w:val="00AF2EB5"/>
    <w:rsid w:val="00B01694"/>
    <w:rsid w:val="00B20DF1"/>
    <w:rsid w:val="00BB5AAB"/>
    <w:rsid w:val="00BF3FDA"/>
    <w:rsid w:val="00C032FB"/>
    <w:rsid w:val="00C4221A"/>
    <w:rsid w:val="00CA658F"/>
    <w:rsid w:val="00CC7249"/>
    <w:rsid w:val="00D125E9"/>
    <w:rsid w:val="00D414D2"/>
    <w:rsid w:val="00E14743"/>
    <w:rsid w:val="00E250CC"/>
    <w:rsid w:val="00E51AD7"/>
    <w:rsid w:val="00E52797"/>
    <w:rsid w:val="00EE308F"/>
    <w:rsid w:val="00F12767"/>
    <w:rsid w:val="00F167D2"/>
    <w:rsid w:val="00F1702A"/>
    <w:rsid w:val="00F30D2C"/>
    <w:rsid w:val="00F41C35"/>
    <w:rsid w:val="00F92695"/>
    <w:rsid w:val="00F92B67"/>
    <w:rsid w:val="00F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7D"/>
  </w:style>
  <w:style w:type="paragraph" w:styleId="3">
    <w:name w:val="heading 3"/>
    <w:basedOn w:val="a"/>
    <w:next w:val="a0"/>
    <w:link w:val="30"/>
    <w:uiPriority w:val="99"/>
    <w:qFormat/>
    <w:rsid w:val="009A44A8"/>
    <w:pPr>
      <w:numPr>
        <w:ilvl w:val="2"/>
        <w:numId w:val="5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A44A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uiPriority w:val="99"/>
    <w:qFormat/>
    <w:rsid w:val="009A44A8"/>
    <w:pPr>
      <w:numPr>
        <w:ilvl w:val="4"/>
        <w:numId w:val="5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A44A8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5F7E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4">
    <w:name w:val="Основной текст_"/>
    <w:basedOn w:val="a1"/>
    <w:link w:val="1"/>
    <w:rsid w:val="005F7E6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F7E6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5F7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1"/>
    <w:link w:val="a5"/>
    <w:rsid w:val="005F7E62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1"/>
    <w:uiPriority w:val="99"/>
    <w:unhideWhenUsed/>
    <w:rsid w:val="00D414D2"/>
    <w:rPr>
      <w:color w:val="0000FF" w:themeColor="hyperlink"/>
      <w:u w:val="single"/>
    </w:rPr>
  </w:style>
  <w:style w:type="paragraph" w:customStyle="1" w:styleId="ConsPlusNormal">
    <w:name w:val="ConsPlusNormal"/>
    <w:rsid w:val="00F30D2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D2FE7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9A44A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9A44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9A44A8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uiPriority w:val="99"/>
    <w:rsid w:val="009A44A8"/>
    <w:rPr>
      <w:rFonts w:ascii="Times New Roman" w:eastAsia="Times New Roman" w:hAnsi="Times New Roman" w:cs="Times New Roman"/>
      <w:b/>
      <w:bCs/>
    </w:rPr>
  </w:style>
  <w:style w:type="paragraph" w:styleId="a0">
    <w:name w:val="Body Text"/>
    <w:basedOn w:val="a"/>
    <w:link w:val="a9"/>
    <w:uiPriority w:val="99"/>
    <w:semiHidden/>
    <w:unhideWhenUsed/>
    <w:rsid w:val="009A44A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9A44A8"/>
  </w:style>
  <w:style w:type="paragraph" w:styleId="aa">
    <w:name w:val="No Spacing"/>
    <w:uiPriority w:val="1"/>
    <w:qFormat/>
    <w:rsid w:val="00D125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omorsk-mo.ru/dejatel-nost/ekonomika/provedenie-ocenki-regulirujucshego-vozdejstvija-i-ekspertiz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Сахацкая </cp:lastModifiedBy>
  <cp:revision>48</cp:revision>
  <cp:lastPrinted>2025-04-01T17:10:00Z</cp:lastPrinted>
  <dcterms:created xsi:type="dcterms:W3CDTF">2025-03-11T12:11:00Z</dcterms:created>
  <dcterms:modified xsi:type="dcterms:W3CDTF">2025-04-01T17:39:00Z</dcterms:modified>
</cp:coreProperties>
</file>