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D9" w:rsidRDefault="00DD61C8" w:rsidP="00C55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1C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D0A" w:rsidRPr="00D05A80" w:rsidRDefault="002C2D0A" w:rsidP="00C550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50D9" w:rsidRPr="00D05A80" w:rsidRDefault="00C550D9" w:rsidP="00C55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A80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550D9" w:rsidRPr="00D05A80" w:rsidRDefault="00C550D9" w:rsidP="00C55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A80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5D2409" w:rsidRDefault="005D2409" w:rsidP="00C550D9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550D9" w:rsidRPr="005D2409" w:rsidRDefault="00C550D9" w:rsidP="00C550D9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D2409">
        <w:rPr>
          <w:rFonts w:ascii="Times New Roman" w:hAnsi="Times New Roman"/>
          <w:color w:val="auto"/>
          <w:sz w:val="28"/>
          <w:szCs w:val="28"/>
        </w:rPr>
        <w:t>С О В Е Т</w:t>
      </w:r>
    </w:p>
    <w:p w:rsidR="00C550D9" w:rsidRPr="005D2409" w:rsidRDefault="00C550D9" w:rsidP="00C55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409">
        <w:rPr>
          <w:rFonts w:ascii="Times New Roman" w:hAnsi="Times New Roman"/>
          <w:b/>
          <w:sz w:val="28"/>
          <w:szCs w:val="28"/>
        </w:rPr>
        <w:t>БЕЛОМОРСКОГО МУНИЦИПАЛЬНОГООКРУГА</w:t>
      </w:r>
    </w:p>
    <w:p w:rsidR="00C550D9" w:rsidRDefault="00C550D9" w:rsidP="00C550D9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C550D9" w:rsidRPr="005D2409" w:rsidRDefault="00C550D9" w:rsidP="00C550D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2409">
        <w:rPr>
          <w:sz w:val="28"/>
          <w:szCs w:val="28"/>
        </w:rPr>
        <w:t>Р Е Ш Е Н И Е</w:t>
      </w:r>
    </w:p>
    <w:p w:rsidR="00C550D9" w:rsidRPr="005D2409" w:rsidRDefault="00C550D9" w:rsidP="00C55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40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D2409">
        <w:rPr>
          <w:rFonts w:ascii="Times New Roman" w:hAnsi="Times New Roman"/>
          <w:b/>
          <w:sz w:val="28"/>
          <w:szCs w:val="28"/>
        </w:rPr>
        <w:t xml:space="preserve"> сессии </w:t>
      </w:r>
      <w:r w:rsidRPr="005D240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2409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550D9" w:rsidRPr="00DD61C8" w:rsidRDefault="00C550D9" w:rsidP="00C550D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C550D9" w:rsidRPr="00DD61C8" w:rsidRDefault="00C550D9" w:rsidP="00C550D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D61C8">
        <w:rPr>
          <w:sz w:val="24"/>
          <w:szCs w:val="24"/>
        </w:rPr>
        <w:t xml:space="preserve">от </w:t>
      </w:r>
      <w:r w:rsidR="00B433B2" w:rsidRPr="00DD61C8">
        <w:rPr>
          <w:sz w:val="24"/>
          <w:szCs w:val="24"/>
        </w:rPr>
        <w:t>31</w:t>
      </w:r>
      <w:r w:rsidR="00DD61C8" w:rsidRPr="00DD61C8">
        <w:rPr>
          <w:sz w:val="24"/>
          <w:szCs w:val="24"/>
        </w:rPr>
        <w:t xml:space="preserve"> </w:t>
      </w:r>
      <w:r w:rsidR="00B433B2" w:rsidRPr="00DD61C8">
        <w:rPr>
          <w:sz w:val="24"/>
          <w:szCs w:val="24"/>
        </w:rPr>
        <w:t>октября</w:t>
      </w:r>
      <w:r w:rsidR="002C2D0A">
        <w:rPr>
          <w:sz w:val="24"/>
          <w:szCs w:val="24"/>
        </w:rPr>
        <w:t xml:space="preserve"> 2023 года № 14</w:t>
      </w:r>
    </w:p>
    <w:p w:rsidR="00C550D9" w:rsidRDefault="00C550D9" w:rsidP="00C55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C8">
        <w:rPr>
          <w:rFonts w:ascii="Times New Roman" w:hAnsi="Times New Roman"/>
          <w:b/>
          <w:sz w:val="24"/>
          <w:szCs w:val="24"/>
        </w:rPr>
        <w:t>г. Беломорск</w:t>
      </w:r>
    </w:p>
    <w:p w:rsidR="00C550D9" w:rsidRPr="001A0556" w:rsidRDefault="00C550D9" w:rsidP="00C55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50D9" w:rsidRPr="001A0556" w:rsidRDefault="00C550D9" w:rsidP="00C55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556">
        <w:rPr>
          <w:rFonts w:ascii="Times New Roman" w:hAnsi="Times New Roman"/>
          <w:b/>
          <w:sz w:val="24"/>
          <w:szCs w:val="24"/>
        </w:rPr>
        <w:t>О</w:t>
      </w:r>
      <w:r w:rsidR="00FB32F9">
        <w:rPr>
          <w:rFonts w:ascii="Times New Roman" w:hAnsi="Times New Roman"/>
          <w:b/>
          <w:sz w:val="24"/>
          <w:szCs w:val="24"/>
        </w:rPr>
        <w:t xml:space="preserve"> Дорожном фонде Беломорского муниципального округа Республики Карелия</w:t>
      </w:r>
    </w:p>
    <w:p w:rsidR="00C550D9" w:rsidRPr="001A0556" w:rsidRDefault="00C550D9" w:rsidP="00C55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DB8" w:rsidRDefault="00BB0E51" w:rsidP="00756DB8">
      <w:pPr>
        <w:pStyle w:val="ConsPlusNormal"/>
        <w:spacing w:line="276" w:lineRule="auto"/>
        <w:ind w:firstLine="709"/>
        <w:jc w:val="both"/>
      </w:pPr>
      <w:r>
        <w:t xml:space="preserve">В соответствии со статьей 179.4 Бюджетного кодекса Российской Федерации,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</w:t>
      </w:r>
    </w:p>
    <w:p w:rsidR="002C2D0A" w:rsidRDefault="002C2D0A" w:rsidP="00756DB8">
      <w:pPr>
        <w:pStyle w:val="a3"/>
        <w:tabs>
          <w:tab w:val="left" w:pos="6946"/>
        </w:tabs>
        <w:suppressAutoHyphens/>
        <w:spacing w:line="276" w:lineRule="auto"/>
        <w:ind w:firstLine="709"/>
        <w:jc w:val="both"/>
        <w:rPr>
          <w:b/>
          <w:szCs w:val="24"/>
        </w:rPr>
      </w:pPr>
    </w:p>
    <w:p w:rsidR="00756DB8" w:rsidRDefault="00756DB8" w:rsidP="00756DB8">
      <w:pPr>
        <w:pStyle w:val="a3"/>
        <w:tabs>
          <w:tab w:val="left" w:pos="6946"/>
        </w:tabs>
        <w:suppressAutoHyphens/>
        <w:spacing w:line="276" w:lineRule="auto"/>
        <w:ind w:firstLine="709"/>
        <w:jc w:val="both"/>
        <w:rPr>
          <w:b/>
          <w:szCs w:val="24"/>
        </w:rPr>
      </w:pPr>
      <w:r w:rsidRPr="006462ED">
        <w:rPr>
          <w:b/>
          <w:szCs w:val="24"/>
        </w:rPr>
        <w:t>СОВЕТ РЕШИЛ:</w:t>
      </w:r>
    </w:p>
    <w:p w:rsidR="00BB0E51" w:rsidRDefault="00BB0E51" w:rsidP="00756DB8">
      <w:pPr>
        <w:pStyle w:val="ConsPlusNormal"/>
        <w:spacing w:line="276" w:lineRule="auto"/>
        <w:ind w:firstLine="709"/>
        <w:jc w:val="both"/>
      </w:pPr>
      <w:r>
        <w:t xml:space="preserve">1. Создать Дорожный фонд </w:t>
      </w:r>
      <w:r w:rsidR="00756DB8">
        <w:t>Беломорского муниципального округа Республики Карелия</w:t>
      </w:r>
      <w:r>
        <w:t>.</w:t>
      </w:r>
    </w:p>
    <w:p w:rsidR="00BB0E51" w:rsidRDefault="00BB0E51" w:rsidP="00756DB8">
      <w:pPr>
        <w:pStyle w:val="ConsPlusNormal"/>
        <w:spacing w:line="276" w:lineRule="auto"/>
        <w:ind w:firstLine="709"/>
        <w:jc w:val="both"/>
      </w:pPr>
      <w:r>
        <w:t xml:space="preserve">2. Дорожный фонд </w:t>
      </w:r>
      <w:r w:rsidR="00756DB8">
        <w:t>Беломорского муниципального округа Республики Карелия (далее – Фонд</w:t>
      </w:r>
      <w:r>
        <w:t xml:space="preserve">) - часть средств бюджета </w:t>
      </w:r>
      <w:r w:rsidR="00756DB8">
        <w:t>Беломорского муниципального округа</w:t>
      </w:r>
      <w:r w:rsidR="00A55242">
        <w:t xml:space="preserve"> Республики Карелия</w:t>
      </w:r>
      <w: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- автомобильных дорог общего пользования в границах</w:t>
      </w:r>
      <w:r w:rsidR="003F2634">
        <w:t xml:space="preserve"> </w:t>
      </w:r>
      <w:r w:rsidR="00756DB8">
        <w:t>Беломорского муниципального округа</w:t>
      </w:r>
      <w:r w:rsidR="00A55242">
        <w:t xml:space="preserve"> Республики Карелия (далее – Беломорский муниципальный округ)</w:t>
      </w:r>
      <w:r>
        <w:t xml:space="preserve">, за исключением автомобильных дорог общего пользования федерального, регионального или межмуниципального значения, частных автомобильных дорог, финансовое обеспечение дорожной деятельности в отношении которых относится к компетенции </w:t>
      </w:r>
      <w:r w:rsidR="00756DB8">
        <w:t>Беломорского муниципального округа</w:t>
      </w:r>
      <w: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 w:rsidR="00756DB8">
        <w:t>Беломорского муниципального округа</w:t>
      </w:r>
      <w:r>
        <w:t>.</w:t>
      </w:r>
    </w:p>
    <w:p w:rsidR="00BB0E51" w:rsidRDefault="00BB0E51" w:rsidP="00FF1A11">
      <w:pPr>
        <w:pStyle w:val="ConsPlusNormal"/>
        <w:spacing w:line="276" w:lineRule="auto"/>
        <w:ind w:firstLine="709"/>
        <w:jc w:val="both"/>
      </w:pPr>
      <w:r>
        <w:t xml:space="preserve">3. Установить, что объем бюджетных ассигнований Фонда утверждается </w:t>
      </w:r>
      <w:r w:rsidR="00FF1A11">
        <w:t>Р</w:t>
      </w:r>
      <w:r>
        <w:t xml:space="preserve">ешением Совета </w:t>
      </w:r>
      <w:r w:rsidR="00FF1A11">
        <w:t>Беломорского муниципального</w:t>
      </w:r>
      <w:r>
        <w:t xml:space="preserve"> округа</w:t>
      </w:r>
      <w:r w:rsidR="00B215AD">
        <w:t xml:space="preserve"> Республики Карелия</w:t>
      </w:r>
      <w:r>
        <w:t xml:space="preserve"> о бюджете </w:t>
      </w:r>
      <w:r w:rsidR="00FF1A11">
        <w:t xml:space="preserve">Беломорского муниципального </w:t>
      </w:r>
      <w:r>
        <w:t xml:space="preserve">округа </w:t>
      </w:r>
      <w:r w:rsidR="00FF1A11">
        <w:t xml:space="preserve">Республики Карелия </w:t>
      </w:r>
      <w:r>
        <w:t xml:space="preserve">на очередной финансовый год и плановый период </w:t>
      </w:r>
      <w:r w:rsidR="00FF1A11">
        <w:t xml:space="preserve">(далее – бюджет округа) </w:t>
      </w:r>
      <w:r>
        <w:t xml:space="preserve">в размере не менее прогнозируемого объема доходов бюджета </w:t>
      </w:r>
      <w:r w:rsidR="00FF1A11">
        <w:t xml:space="preserve">Беломорского муниципального </w:t>
      </w:r>
      <w:r>
        <w:t>округа от:</w:t>
      </w:r>
    </w:p>
    <w:p w:rsidR="00BB0E51" w:rsidRDefault="00BB0E51" w:rsidP="00FF1A11">
      <w:pPr>
        <w:pStyle w:val="ConsPlusNormal"/>
        <w:spacing w:line="276" w:lineRule="auto"/>
        <w:ind w:firstLine="709"/>
        <w:jc w:val="both"/>
      </w:pPr>
      <w: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подлежащих зачислению в бюджет округа;</w:t>
      </w:r>
    </w:p>
    <w:p w:rsidR="00BB0E51" w:rsidRDefault="00BB0E51" w:rsidP="00FF1A11">
      <w:pPr>
        <w:pStyle w:val="ConsPlusNormal"/>
        <w:spacing w:line="276" w:lineRule="auto"/>
        <w:ind w:firstLine="709"/>
        <w:jc w:val="both"/>
      </w:pPr>
      <w:r>
        <w:t xml:space="preserve">2) государственной пошлины за выдачу </w:t>
      </w:r>
      <w:r w:rsidR="00FF1A11">
        <w:t xml:space="preserve">администрацией Беломорского муниципального округа </w:t>
      </w:r>
      <w:r>
        <w:t>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 округа;</w:t>
      </w:r>
    </w:p>
    <w:p w:rsidR="002C2D0A" w:rsidRDefault="002C2D0A" w:rsidP="00FF1A11">
      <w:pPr>
        <w:pStyle w:val="ConsPlusNormal"/>
        <w:spacing w:line="276" w:lineRule="auto"/>
        <w:ind w:firstLine="709"/>
        <w:jc w:val="both"/>
      </w:pPr>
    </w:p>
    <w:p w:rsidR="003F2634" w:rsidRDefault="003F2634" w:rsidP="00FF1A11">
      <w:pPr>
        <w:pStyle w:val="ConsPlusNormal"/>
        <w:spacing w:line="276" w:lineRule="auto"/>
        <w:ind w:firstLine="709"/>
        <w:jc w:val="both"/>
      </w:pPr>
    </w:p>
    <w:p w:rsidR="00BB0E51" w:rsidRDefault="00BB0E51" w:rsidP="00FF1A11">
      <w:pPr>
        <w:pStyle w:val="ConsPlusNormal"/>
        <w:spacing w:line="276" w:lineRule="auto"/>
        <w:ind w:firstLine="709"/>
        <w:jc w:val="both"/>
      </w:pPr>
      <w:r>
        <w:t>3) платы за оказание услуг по присоединению объектов дорожного сервиса к автомобильным дорогам общего пользования местного значения, зачисляемой в бюджет округа;</w:t>
      </w:r>
    </w:p>
    <w:p w:rsidR="00BB0E51" w:rsidRDefault="00BB0E51" w:rsidP="00FF1A11">
      <w:pPr>
        <w:pStyle w:val="ConsPlusNormal"/>
        <w:spacing w:line="276" w:lineRule="auto"/>
        <w:ind w:firstLine="709"/>
        <w:jc w:val="both"/>
      </w:pPr>
      <w:r>
        <w:t>4) поступлений сумм в счет возмещения вреда, причиняемого автомобильным дорогам местного значения транспортными средствами, осуществляющими перевозки опасных, тяжеловесных и (или) крупногабаритных грузов, зачисляемых в бюджет округа;</w:t>
      </w:r>
    </w:p>
    <w:p w:rsidR="00BB0E51" w:rsidRDefault="00BB0E51" w:rsidP="00FF1A11">
      <w:pPr>
        <w:pStyle w:val="ConsPlusNormal"/>
        <w:spacing w:line="276" w:lineRule="auto"/>
        <w:ind w:firstLine="709"/>
        <w:jc w:val="both"/>
      </w:pPr>
      <w:r>
        <w:t xml:space="preserve">5) поступлений сумм в возмещение ущерба в связи с нарушением исполнителем (подрядчиком) условий </w:t>
      </w:r>
      <w:r w:rsidR="00FF1A11">
        <w:t>муниципальных</w:t>
      </w:r>
      <w:r>
        <w:t xml:space="preserve"> контрактов или иных договоров, финансируемых за счет средств Фонда, либо в связи с уклонением от заключения таких контрактов или иных договоров;</w:t>
      </w:r>
    </w:p>
    <w:p w:rsidR="00BB0E51" w:rsidRDefault="00BB0E51" w:rsidP="00FF1A11">
      <w:pPr>
        <w:pStyle w:val="ConsPlusNormal"/>
        <w:spacing w:line="276" w:lineRule="auto"/>
        <w:ind w:firstLine="709"/>
        <w:jc w:val="both"/>
      </w:pPr>
      <w:r>
        <w:t>6)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округа;</w:t>
      </w:r>
    </w:p>
    <w:p w:rsidR="00BB0E51" w:rsidRDefault="00BB0E51" w:rsidP="00FF1A11">
      <w:pPr>
        <w:pStyle w:val="ConsPlusNormal"/>
        <w:spacing w:line="276" w:lineRule="auto"/>
        <w:ind w:firstLine="709"/>
        <w:jc w:val="both"/>
      </w:pPr>
      <w:r>
        <w:t xml:space="preserve">7) межбюджетных трансфертов из бюджета </w:t>
      </w:r>
      <w:r w:rsidR="00FF1A11">
        <w:t>Республики Карелия</w:t>
      </w:r>
      <w:r>
        <w:t xml:space="preserve"> бюджету </w:t>
      </w:r>
      <w:r w:rsidR="00FF1A11">
        <w:t>Беломорского муниципального</w:t>
      </w:r>
      <w:r>
        <w:t xml:space="preserve"> округа на финансовое обеспечение дорожной деятельности.</w:t>
      </w:r>
    </w:p>
    <w:p w:rsidR="00BB0E51" w:rsidRDefault="00BB0E51" w:rsidP="00257B5D">
      <w:pPr>
        <w:pStyle w:val="ConsPlusNormal"/>
        <w:spacing w:line="276" w:lineRule="auto"/>
        <w:ind w:firstLine="709"/>
        <w:jc w:val="both"/>
      </w:pPr>
      <w:r>
        <w:t>4. Установить, что бюджетные ассигнования Фонда направляются на финансирование следующих расходов:</w:t>
      </w:r>
    </w:p>
    <w:p w:rsidR="00BB0E51" w:rsidRDefault="00BB0E51" w:rsidP="00257B5D">
      <w:pPr>
        <w:pStyle w:val="ConsPlusNormal"/>
        <w:spacing w:line="276" w:lineRule="auto"/>
        <w:ind w:firstLine="709"/>
        <w:jc w:val="both"/>
      </w:pPr>
      <w:r>
        <w:t>1) расходов, связанных с содержанием автомобильных дорог общего пользования местного значения, в том числе расходов на их паспортизацию, организацию и обеспечение безопасности дорожного движения;</w:t>
      </w:r>
    </w:p>
    <w:p w:rsidR="00BB0E51" w:rsidRDefault="00BB0E51" w:rsidP="00257B5D">
      <w:pPr>
        <w:pStyle w:val="ConsPlusNormal"/>
        <w:spacing w:line="276" w:lineRule="auto"/>
        <w:ind w:firstLine="709"/>
        <w:jc w:val="both"/>
      </w:pPr>
      <w:r>
        <w:t>2) расходов, связанных с ремонтом автомобильных дорог общего пользования местного значения;</w:t>
      </w:r>
    </w:p>
    <w:p w:rsidR="00BB0E51" w:rsidRDefault="00BB0E51" w:rsidP="00257B5D">
      <w:pPr>
        <w:pStyle w:val="ConsPlusNormal"/>
        <w:spacing w:line="276" w:lineRule="auto"/>
        <w:ind w:firstLine="709"/>
        <w:jc w:val="both"/>
      </w:pPr>
      <w:r>
        <w:t>3) расходов, связанных с капитальным ремонтом, реконструкцией и строительством автомобильных дорог общего пользования местного значения (включая расходы на инженерные изыскания, разработку проектной документации и проведение необходимых экспертиз);</w:t>
      </w:r>
    </w:p>
    <w:p w:rsidR="00BB0E51" w:rsidRDefault="00BB0E51" w:rsidP="00257B5D">
      <w:pPr>
        <w:pStyle w:val="ConsPlusNormal"/>
        <w:spacing w:line="276" w:lineRule="auto"/>
        <w:ind w:firstLine="709"/>
        <w:jc w:val="both"/>
      </w:pPr>
      <w:r>
        <w:t>4) расходов на выполнение изыскательских, научно-исследовательских, опытно-конструкторских работ, за исключением работ, предусмотренных пунктом 3 настоящего пункта, связанных с осуществлением дорожной деятельности в отношении автомобильных дорог общего пользования местного значения;</w:t>
      </w:r>
    </w:p>
    <w:p w:rsidR="00BB0E51" w:rsidRDefault="00257B5D" w:rsidP="00257B5D">
      <w:pPr>
        <w:pStyle w:val="ConsPlusNormal"/>
        <w:spacing w:line="276" w:lineRule="auto"/>
        <w:ind w:firstLine="709"/>
        <w:jc w:val="both"/>
      </w:pPr>
      <w:r>
        <w:t>5</w:t>
      </w:r>
      <w:r w:rsidR="00BB0E51">
        <w:t>) расходов, связанных с капитальным ремонтом и ремонтом дворовых территорий многоквартирных домов, проездов к дворовым территориям многоквартирных домов населенных пунктов</w:t>
      </w:r>
      <w:r>
        <w:t xml:space="preserve"> Беломорского муниципального округа</w:t>
      </w:r>
      <w:r w:rsidR="00BB0E51">
        <w:t>, за исключением дворовых территорий многоквартирных домов, проездов к дворовым территориям многоквартирных домов, находящихся в границах земельного участка, на котором расположен многоквартирный дом;</w:t>
      </w:r>
    </w:p>
    <w:p w:rsidR="00BB0E51" w:rsidRDefault="00257B5D" w:rsidP="00257B5D">
      <w:pPr>
        <w:pStyle w:val="ConsPlusNormal"/>
        <w:spacing w:line="276" w:lineRule="auto"/>
        <w:ind w:firstLine="709"/>
        <w:jc w:val="both"/>
      </w:pPr>
      <w:r>
        <w:t>6</w:t>
      </w:r>
      <w:r w:rsidR="00BB0E51">
        <w:t>) иных расходов, связанных с финансовым обеспечением дорожной деятельности в отношении автомобильных дорог общего пользования местного значения.</w:t>
      </w:r>
    </w:p>
    <w:p w:rsidR="00BB0E51" w:rsidRDefault="00BB0E51" w:rsidP="00550804">
      <w:pPr>
        <w:pStyle w:val="ConsPlusNormal"/>
        <w:spacing w:line="276" w:lineRule="auto"/>
        <w:ind w:firstLine="709"/>
        <w:jc w:val="both"/>
      </w:pPr>
      <w:r>
        <w:t>5. Порядок формирования и использования бюджетных асси</w:t>
      </w:r>
      <w:r w:rsidR="00B215AD">
        <w:t>гнований Фонда устанавливается Ре</w:t>
      </w:r>
      <w:r>
        <w:t xml:space="preserve">шением Совета </w:t>
      </w:r>
      <w:r w:rsidR="00B215AD">
        <w:t>Беломорского муниципального</w:t>
      </w:r>
      <w:r>
        <w:t xml:space="preserve"> округа</w:t>
      </w:r>
      <w:bookmarkStart w:id="0" w:name="_GoBack"/>
      <w:bookmarkEnd w:id="0"/>
      <w:r w:rsidR="00B215AD">
        <w:t>.</w:t>
      </w:r>
    </w:p>
    <w:p w:rsidR="00BB0E51" w:rsidRDefault="00BB0E51" w:rsidP="00527F35">
      <w:pPr>
        <w:pStyle w:val="ConsPlusNormal"/>
        <w:spacing w:line="276" w:lineRule="auto"/>
        <w:ind w:firstLine="709"/>
        <w:jc w:val="both"/>
      </w:pPr>
      <w:r>
        <w:t xml:space="preserve">6. Контроль за расходованием средств Фонда осуществляется в соответствии с законодательством Российской Федерации, законодательством </w:t>
      </w:r>
      <w:r w:rsidR="00550804">
        <w:t>Республики Карелия</w:t>
      </w:r>
      <w:r>
        <w:t xml:space="preserve"> и нормативными правовыми актами </w:t>
      </w:r>
      <w:r w:rsidR="00550804">
        <w:t>Беломорского муниципального</w:t>
      </w:r>
      <w:r>
        <w:t xml:space="preserve"> округа.</w:t>
      </w:r>
    </w:p>
    <w:p w:rsidR="00BB0E51" w:rsidRDefault="00527F35" w:rsidP="00BC45B2">
      <w:pPr>
        <w:pStyle w:val="ConsPlusNormal"/>
        <w:spacing w:line="276" w:lineRule="auto"/>
        <w:ind w:firstLine="709"/>
        <w:jc w:val="both"/>
      </w:pPr>
      <w:r>
        <w:t>7</w:t>
      </w:r>
      <w:r w:rsidR="00BB0E51">
        <w:t xml:space="preserve">. </w:t>
      </w:r>
      <w:r w:rsidR="00BC45B2">
        <w:t>Н</w:t>
      </w:r>
      <w:r w:rsidR="00BB0E51">
        <w:t>астояще</w:t>
      </w:r>
      <w:r w:rsidR="00BC45B2">
        <w:t>е Решение</w:t>
      </w:r>
      <w:r w:rsidR="00BB0E51">
        <w:t xml:space="preserve"> вступает в силу </w:t>
      </w:r>
      <w:r>
        <w:t>со</w:t>
      </w:r>
      <w:r w:rsidR="00BC45B2">
        <w:t xml:space="preserve"> дня официального опубликования.</w:t>
      </w:r>
    </w:p>
    <w:p w:rsidR="00BB0E51" w:rsidRDefault="00BC45B2" w:rsidP="00BC45B2">
      <w:pPr>
        <w:pStyle w:val="ConsPlusNormal"/>
        <w:spacing w:line="276" w:lineRule="auto"/>
        <w:ind w:firstLine="709"/>
        <w:jc w:val="both"/>
      </w:pPr>
      <w:r>
        <w:t>8</w:t>
      </w:r>
      <w:r w:rsidR="00BB0E51">
        <w:t xml:space="preserve">. Опубликовать настоящее решение в газете </w:t>
      </w:r>
      <w:r>
        <w:t>«Беломорская трибуна»</w:t>
      </w:r>
      <w:r w:rsidR="00B433B2">
        <w:t>.</w:t>
      </w:r>
    </w:p>
    <w:p w:rsidR="00C550D9" w:rsidRPr="007D4D8E" w:rsidRDefault="00C550D9" w:rsidP="00C550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5A84" w:rsidRDefault="00C550D9" w:rsidP="00B43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383D">
        <w:rPr>
          <w:rFonts w:ascii="Times New Roman" w:hAnsi="Times New Roman"/>
          <w:sz w:val="24"/>
          <w:szCs w:val="24"/>
        </w:rPr>
        <w:t>Председатель Совета</w:t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="00B433B2" w:rsidRPr="00A0383D">
        <w:rPr>
          <w:rFonts w:ascii="Times New Roman" w:hAnsi="Times New Roman"/>
          <w:sz w:val="24"/>
          <w:szCs w:val="24"/>
        </w:rPr>
        <w:tab/>
        <w:t xml:space="preserve">       Филиппова И.В.</w:t>
      </w:r>
    </w:p>
    <w:p w:rsidR="00DD61C8" w:rsidRPr="00A0383D" w:rsidRDefault="00DD61C8" w:rsidP="00B433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Беломорского </w:t>
      </w:r>
      <w:r w:rsidRPr="00A0383D">
        <w:rPr>
          <w:rFonts w:ascii="Times New Roman" w:hAnsi="Times New Roman"/>
          <w:sz w:val="24"/>
          <w:szCs w:val="24"/>
        </w:rPr>
        <w:t>муниципального округа</w:t>
      </w:r>
    </w:p>
    <w:sectPr w:rsidR="00DD61C8" w:rsidRPr="00A0383D" w:rsidSect="002C2D0A">
      <w:pgSz w:w="11906" w:h="16838"/>
      <w:pgMar w:top="34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8317D"/>
    <w:rsid w:val="000C606C"/>
    <w:rsid w:val="001B3D11"/>
    <w:rsid w:val="00257B5D"/>
    <w:rsid w:val="002C2D0A"/>
    <w:rsid w:val="0032187E"/>
    <w:rsid w:val="00360485"/>
    <w:rsid w:val="003B0237"/>
    <w:rsid w:val="003F2634"/>
    <w:rsid w:val="004756DF"/>
    <w:rsid w:val="00527F35"/>
    <w:rsid w:val="00550804"/>
    <w:rsid w:val="005D2409"/>
    <w:rsid w:val="005D5A84"/>
    <w:rsid w:val="005F7572"/>
    <w:rsid w:val="00604466"/>
    <w:rsid w:val="006141A1"/>
    <w:rsid w:val="00756DB8"/>
    <w:rsid w:val="00844105"/>
    <w:rsid w:val="00A0383D"/>
    <w:rsid w:val="00A55242"/>
    <w:rsid w:val="00B215AD"/>
    <w:rsid w:val="00B433B2"/>
    <w:rsid w:val="00BB0E51"/>
    <w:rsid w:val="00BC45B2"/>
    <w:rsid w:val="00C550D9"/>
    <w:rsid w:val="00DD61C8"/>
    <w:rsid w:val="00F8317D"/>
    <w:rsid w:val="00FB32F9"/>
    <w:rsid w:val="00FF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D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550D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550D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0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nhideWhenUsed/>
    <w:rsid w:val="00C550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C550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B0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4</cp:revision>
  <cp:lastPrinted>2023-11-01T07:35:00Z</cp:lastPrinted>
  <dcterms:created xsi:type="dcterms:W3CDTF">2023-11-01T07:35:00Z</dcterms:created>
  <dcterms:modified xsi:type="dcterms:W3CDTF">2023-11-01T13:53:00Z</dcterms:modified>
</cp:coreProperties>
</file>