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15ED0" w:rsidRPr="00215900">
        <w:rPr>
          <w:b/>
        </w:rPr>
        <w:t>2</w:t>
      </w:r>
      <w:r w:rsidR="00215900" w:rsidRPr="00215900">
        <w:rPr>
          <w:b/>
        </w:rPr>
        <w:t>5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215ED0" w:rsidRPr="00215900">
        <w:rPr>
          <w:b/>
        </w:rPr>
        <w:t>21</w:t>
      </w:r>
      <w:r w:rsidR="00215900" w:rsidRPr="00215900">
        <w:rPr>
          <w:b/>
        </w:rPr>
        <w:t>6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1C4D67" w:rsidRPr="00B571FB" w:rsidRDefault="001C4D67" w:rsidP="00B571FB">
      <w:pPr>
        <w:ind w:firstLine="709"/>
        <w:jc w:val="both"/>
      </w:pPr>
    </w:p>
    <w:p w:rsidR="006C123C" w:rsidRPr="006C123C" w:rsidRDefault="006C123C" w:rsidP="006C123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3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Прейскурант цен на платные услуги, </w:t>
      </w:r>
    </w:p>
    <w:p w:rsidR="006C123C" w:rsidRPr="006C123C" w:rsidRDefault="006C123C" w:rsidP="006C123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3C">
        <w:rPr>
          <w:rFonts w:ascii="Times New Roman" w:hAnsi="Times New Roman" w:cs="Times New Roman"/>
          <w:b/>
          <w:sz w:val="24"/>
          <w:szCs w:val="24"/>
        </w:rPr>
        <w:t xml:space="preserve">оказываемые  муниципальным бюджетным учреждением культуры </w:t>
      </w:r>
    </w:p>
    <w:p w:rsidR="006C123C" w:rsidRPr="006C123C" w:rsidRDefault="006C123C" w:rsidP="006C123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3C">
        <w:rPr>
          <w:rFonts w:ascii="Times New Roman" w:hAnsi="Times New Roman" w:cs="Times New Roman"/>
          <w:b/>
          <w:sz w:val="24"/>
          <w:szCs w:val="24"/>
        </w:rPr>
        <w:t xml:space="preserve">«Беломорская централизованная библиотечная система», утвержденный постановлением администрации Беломорского муниципального округа </w:t>
      </w:r>
    </w:p>
    <w:p w:rsidR="006C123C" w:rsidRPr="006C123C" w:rsidRDefault="006C123C" w:rsidP="006C123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3C">
        <w:rPr>
          <w:rFonts w:ascii="Times New Roman" w:hAnsi="Times New Roman" w:cs="Times New Roman"/>
          <w:b/>
          <w:sz w:val="24"/>
          <w:szCs w:val="24"/>
        </w:rPr>
        <w:t>от 03 февраля 2026 года № 73</w:t>
      </w:r>
    </w:p>
    <w:p w:rsidR="006C123C" w:rsidRPr="006C123C" w:rsidRDefault="006C123C" w:rsidP="006C123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23C" w:rsidRDefault="006C123C" w:rsidP="006C123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23C" w:rsidRPr="006C123C" w:rsidRDefault="006C123C" w:rsidP="006C123C">
      <w:pPr>
        <w:ind w:firstLine="709"/>
        <w:jc w:val="both"/>
      </w:pPr>
      <w:r w:rsidRPr="006C123C">
        <w:t>Руководствуясь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397 от 27 апреля 2024 года, Порядком определения платы за оказание услуг (выполнение работ), предоставляемых гражданам и юридическим лицам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398 от 27 апреля 2024 года, Уставом Беломорского муниципального округа, администрация Беломорского муниципального округа постановляет:</w:t>
      </w:r>
    </w:p>
    <w:p w:rsidR="006C123C" w:rsidRPr="006C123C" w:rsidRDefault="006C123C" w:rsidP="006C123C">
      <w:pPr>
        <w:pStyle w:val="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123C">
        <w:rPr>
          <w:rFonts w:ascii="Times New Roman" w:hAnsi="Times New Roman" w:cs="Times New Roman"/>
          <w:sz w:val="24"/>
          <w:szCs w:val="24"/>
          <w:lang w:val="ru-RU"/>
        </w:rPr>
        <w:tab/>
        <w:t>Внести в Прейскурант цен на платные услуги, оказываемые муниципальным бюджетным учреждением культуры «Беломорская централизованная библиотечная система», утвержденный постановлением администрации Беломорского муниципального округа от 03 февраля 2026 года №73 «Об утверждении Прейскуранта цен на платные услуги, оказываемые муниципальным бюджетным учреждением культуры «Беломорская централизованная библиотечная система» изменение, изложив пункт 36  в следующей редакции:</w:t>
      </w:r>
    </w:p>
    <w:p w:rsidR="006C123C" w:rsidRPr="00895BBD" w:rsidRDefault="006C123C" w:rsidP="006C123C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BBD">
        <w:rPr>
          <w:rFonts w:ascii="Times New Roman" w:hAnsi="Times New Roman" w:cs="Times New Roman"/>
          <w:sz w:val="24"/>
          <w:szCs w:val="24"/>
          <w:lang w:val="ru-RU"/>
        </w:rPr>
        <w:t>«</w:t>
      </w:r>
    </w:p>
    <w:tbl>
      <w:tblPr>
        <w:tblStyle w:val="aff8"/>
        <w:tblW w:w="0" w:type="auto"/>
        <w:tblInd w:w="108" w:type="dxa"/>
        <w:tblLook w:val="04A0"/>
      </w:tblPr>
      <w:tblGrid>
        <w:gridCol w:w="7198"/>
        <w:gridCol w:w="1105"/>
        <w:gridCol w:w="1053"/>
      </w:tblGrid>
      <w:tr w:rsidR="006C123C" w:rsidTr="006C123C">
        <w:tc>
          <w:tcPr>
            <w:tcW w:w="7198" w:type="dxa"/>
          </w:tcPr>
          <w:p w:rsidR="006C123C" w:rsidRPr="006D6C6D" w:rsidRDefault="006C123C" w:rsidP="006C123C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газеты (бумажный вариант) в розницу, оптом, по подписке*</w:t>
            </w:r>
          </w:p>
          <w:p w:rsidR="006C123C" w:rsidRPr="006D6C6D" w:rsidRDefault="006C123C" w:rsidP="006C123C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Pr="006D6C6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минимальное количество для оформления подписки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–</w:t>
            </w:r>
            <w:r w:rsidRPr="006D6C6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4 экземпляра</w:t>
            </w:r>
          </w:p>
        </w:tc>
        <w:tc>
          <w:tcPr>
            <w:tcW w:w="1105" w:type="dxa"/>
          </w:tcPr>
          <w:p w:rsidR="006C123C" w:rsidRPr="006D6C6D" w:rsidRDefault="006C123C" w:rsidP="006C123C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экз.</w:t>
            </w:r>
          </w:p>
        </w:tc>
        <w:tc>
          <w:tcPr>
            <w:tcW w:w="1053" w:type="dxa"/>
          </w:tcPr>
          <w:p w:rsidR="006C123C" w:rsidRDefault="006C123C" w:rsidP="006C123C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30=00</w:t>
            </w:r>
          </w:p>
        </w:tc>
      </w:tr>
    </w:tbl>
    <w:p w:rsidR="006C123C" w:rsidRPr="00E44CB1" w:rsidRDefault="006C123C" w:rsidP="006C123C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6C123C" w:rsidRDefault="006C123C" w:rsidP="006C123C">
      <w:pPr>
        <w:pStyle w:val="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CB1">
        <w:rPr>
          <w:rFonts w:ascii="Times New Roman" w:hAnsi="Times New Roman" w:cs="Times New Roman"/>
          <w:sz w:val="24"/>
          <w:szCs w:val="24"/>
          <w:lang w:val="ru-RU"/>
        </w:rPr>
        <w:t>Опубликовать наст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 в информационно-телекоммуникационной сети Интернет и разместить </w:t>
      </w:r>
      <w:r w:rsidRPr="00E44CB1">
        <w:rPr>
          <w:rFonts w:ascii="Times New Roman" w:hAnsi="Times New Roman" w:cs="Times New Roman"/>
          <w:sz w:val="24"/>
          <w:szCs w:val="24"/>
          <w:lang w:val="ru-RU"/>
        </w:rPr>
        <w:t>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215900" w:rsidRPr="00E44CB1" w:rsidRDefault="00215900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123C" w:rsidRDefault="006C123C" w:rsidP="00BD5624">
      <w:pPr>
        <w:ind w:firstLine="709"/>
        <w:jc w:val="both"/>
      </w:pPr>
    </w:p>
    <w:p w:rsidR="00215900" w:rsidRPr="00DE1A43" w:rsidRDefault="00215900" w:rsidP="00215900">
      <w:pPr>
        <w:jc w:val="both"/>
      </w:pPr>
      <w:r w:rsidRPr="00DE1A43">
        <w:t xml:space="preserve">Исполняющий обязанности главы                                                                                                                      </w:t>
      </w:r>
    </w:p>
    <w:p w:rsidR="00B571FB" w:rsidRDefault="00215900" w:rsidP="00017B10">
      <w:pPr>
        <w:tabs>
          <w:tab w:val="left" w:pos="709"/>
        </w:tabs>
        <w:jc w:val="both"/>
      </w:pPr>
      <w:r w:rsidRPr="00215900">
        <w:t xml:space="preserve">Беломорского муниципального округа                                                                 Е.Г. Котинова      </w:t>
      </w:r>
    </w:p>
    <w:sectPr w:rsidR="00B571FB" w:rsidSect="00215900">
      <w:pgSz w:w="11906" w:h="16838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B10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1383"/>
    <w:rsid w:val="007D20AC"/>
    <w:rsid w:val="007D3CCA"/>
    <w:rsid w:val="007D4B42"/>
    <w:rsid w:val="007D76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A70DE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0DD6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2ABF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semiHidden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1164</cp:revision>
  <cp:lastPrinted>2026-03-24T14:49:00Z</cp:lastPrinted>
  <dcterms:created xsi:type="dcterms:W3CDTF">2023-11-20T13:40:00Z</dcterms:created>
  <dcterms:modified xsi:type="dcterms:W3CDTF">2026-03-31T06:51:00Z</dcterms:modified>
</cp:coreProperties>
</file>