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89" w:rsidRDefault="00C11ACF">
      <w:pPr>
        <w:spacing w:after="0" w:line="170" w:lineRule="atLeas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Приложение</w:t>
      </w:r>
    </w:p>
    <w:p w:rsidR="003C0789" w:rsidRDefault="003C0789">
      <w:pPr>
        <w:spacing w:after="0" w:line="170" w:lineRule="atLeast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C0789" w:rsidRDefault="003C0789">
      <w:pPr>
        <w:spacing w:after="0" w:line="170" w:lineRule="atLeast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C0789" w:rsidRDefault="00C11ACF">
      <w:pPr>
        <w:spacing w:after="0" w:line="17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График проведения плановых работ по демонтажу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zh-CN" w:bidi="hi-IN"/>
        </w:rPr>
        <w:t>незаконно размещенного оборудования</w:t>
      </w:r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, в том числе ВОЛС, размещенных на объектах электросетевого хозяйства Общества</w:t>
      </w:r>
    </w:p>
    <w:p w:rsidR="003C0789" w:rsidRDefault="00C11ACF">
      <w:pPr>
        <w:spacing w:after="0" w:line="17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zh-CN" w:bidi="hi-IN"/>
        </w:rPr>
        <w:t>демонтаж</w:t>
      </w:r>
      <w:r w:rsidR="001322D8">
        <w:rPr>
          <w:rFonts w:ascii="Times New Roman" w:eastAsia="Times New Roman" w:hAnsi="Times New Roman" w:cs="Times New Roman"/>
          <w:b/>
          <w:bCs/>
          <w:sz w:val="26"/>
          <w:szCs w:val="26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в июле 2026 года)</w:t>
      </w:r>
    </w:p>
    <w:p w:rsidR="003C0789" w:rsidRDefault="003C0789">
      <w:pPr>
        <w:spacing w:after="0" w:line="17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a9"/>
        <w:tblW w:w="0" w:type="auto"/>
        <w:tblInd w:w="-142" w:type="dxa"/>
        <w:tblLayout w:type="fixed"/>
        <w:tblLook w:val="04A0"/>
      </w:tblPr>
      <w:tblGrid>
        <w:gridCol w:w="2268"/>
        <w:gridCol w:w="3685"/>
        <w:gridCol w:w="1134"/>
        <w:gridCol w:w="1878"/>
        <w:gridCol w:w="1524"/>
      </w:tblGrid>
      <w:tr w:rsidR="003C0789">
        <w:trPr>
          <w:trHeight w:val="585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Населённый пункт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Наименование ВЛ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количество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опор</w:t>
            </w:r>
          </w:p>
        </w:tc>
        <w:tc>
          <w:tcPr>
            <w:tcW w:w="1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Производственное отделение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Период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zh-CN" w:bidi="hi-IN"/>
              </w:rPr>
              <w:t>работ по демонтажу</w:t>
            </w:r>
          </w:p>
        </w:tc>
      </w:tr>
      <w:tr w:rsidR="003C0789">
        <w:trPr>
          <w:trHeight w:val="585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Прионежский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СНТ Прионежье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ТП-3048 Л-1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15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ТП-3048 Л-2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Прионежский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СНТ Холостяк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ТП-3041 Л-2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300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Прионежский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с. Заозерье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ТП-109 Л-1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30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ТП-109 Л-2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30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ТП-107 Л-1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30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ТП-72 Л-1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30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ТП-72 Л-2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30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ТП-230 Л-1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30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ТП-73 Л-1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30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ТП-73 Л-2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30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ТП-1049 Л-1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30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ТП-3057 Л-2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30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ТП-3057 Л-3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30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ТП-3137 Л-2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30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ТП-3136  Л-1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300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Прионежский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д. Лехнаволок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ТП-3191  Л-1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555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Прионежский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3C0789" w:rsidRDefault="00C11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СНТ Ясная поляна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ТП- 3091  Л-1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ЮКЭС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00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Лоухский район, </w:t>
            </w:r>
          </w:p>
          <w:p w:rsidR="003C0789" w:rsidRDefault="00C11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пгт. Лоухи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ВЛ-0,4 кВ от ТП-15 Л-1 </w:t>
            </w:r>
          </w:p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Лоухи ул. Заозерная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СЭС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555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ВЛ-0,4 кВ от ТП-27 Л-5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Лоухи Лесная, Советская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СЭС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Беломорский район, </w:t>
            </w:r>
          </w:p>
          <w:p w:rsidR="003C0789" w:rsidRDefault="00C11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с. Сумский Посад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ТП-410 Л-1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Сумский Посад Луговая, Заречная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СЭС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00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Беломорский район, </w:t>
            </w:r>
          </w:p>
          <w:p w:rsidR="003C0789" w:rsidRDefault="00C11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с. Колежма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ТП-409 Л-2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Колежма Колхоз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СЭС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00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г. Сортавала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ТП-10Г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Л-Большая Лугова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 от ТП-358 Л-Гаражи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 от ТП-358 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Л-Фабричный переулок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 от ТП-163Г Л-3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 от ТП-163Г 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Л-4 Восточная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rPr>
          <w:trHeight w:val="60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ТП-106Г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Л-Железнодорожная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ТП-106Г Л-Зеленая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ТП-109Г Л-1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ТП-109Г Л-3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ТП-112Г Л-2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ТП-112Г Л-3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ТП-112Г Л-6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ТП-129Г Л-4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ТП-159Г Л-1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ТП-159Г Л-2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ТП-159Г Л-4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ТП-93Г Л-КЭЧ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ТП-94Г Л-Пушкина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 6 кВ Л-27-73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ТП-34Г Л-2 Луговая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rPr>
          <w:trHeight w:val="60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ТП-116Г Л-1 Фанерный тупик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ТП-116Г Л-2 Фанерная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ТП-116Г Л-3 Восточная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ТП-99Г Л-7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 Л-1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ТП-88Г Л-5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Гаражи (в сторону Кайманова)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rPr>
          <w:trHeight w:val="60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ТП-99Г Л-8 Гаражи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г. Сортавала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ТП-88Г Л-1 Холмистая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ТП-88Г Л-2 Мастерские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rPr>
          <w:trHeight w:val="60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ТП-88Г Л-3 Светлана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ТП-28Г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Л-Советских космонавтов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ТП-122Г Л-3 Южный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ТП-60 Л-2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ТП-68Г Л-Полевая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ТП-78 Л-1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Сортавальский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район, ур. Ламберг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ТП-78 Л-2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01.07.2026 - 30.09.2026</w:t>
            </w:r>
          </w:p>
        </w:tc>
      </w:tr>
      <w:tr w:rsidR="003C0789">
        <w:trPr>
          <w:trHeight w:val="300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Питкярантский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район,д. Янис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ТП-254 Л-1 Посёлок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13.07.2026 - 17.07.2026</w:t>
            </w:r>
          </w:p>
        </w:tc>
      </w:tr>
      <w:tr w:rsidR="003C0789">
        <w:trPr>
          <w:trHeight w:val="600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Питкярантскийрайон, п. Импилахти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ТП-231 Л-1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Швейная фабрика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13.07.2026 - 17.07.2026</w:t>
            </w:r>
          </w:p>
        </w:tc>
      </w:tr>
      <w:tr w:rsidR="003C0789">
        <w:trPr>
          <w:trHeight w:val="300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Суоярвский район, </w:t>
            </w:r>
          </w:p>
          <w:p w:rsidR="003C0789" w:rsidRDefault="00C11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п. Поросозеро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 6 кВ Л-29-72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13.07.2026 - 17.07.2026</w:t>
            </w:r>
          </w:p>
        </w:tc>
      </w:tr>
      <w:tr w:rsidR="003C0789"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Суоярви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ТП-2008 Л-3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ТП-2010 Л-2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ТП-2010 Л-3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ТП-2010 Л-4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ТП-2009 Л-1 Школа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ТП-2009 Л-4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ТП-2009 Л-8 Сосновая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0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ТП-2012 Л-2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пер. Гористый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ТП-2014 Л-2 Грибной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ТП-2018 Л-1 Фабричная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ТП-2018 Л-2 Фабричная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ТП-2018 Л-3 Ленина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0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ТП-2031 Л-15 Кухня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ТП-2016 Л-1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Магазин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ТП-2019 Л-5 Парк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ТП-2019 Л-4 Храм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г. Суоярви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ТП-2021 Л-3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Гагарина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ТП-2021 Л-7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квартал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ТП-2022 Л-3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Котельная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ТП-2022 Л-4 Октябрьская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ТП-2022 Л-5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пер. Первомайский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ТП-2023 Л-2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пер. Карьерный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ТП-2014 Л-1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ТП-2025 Л-10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Лесная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ТП-2027 Л-9 Великолукский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ТП-2030 Л-1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Ареал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ТП-2030 Л-5 </w:t>
            </w:r>
          </w:p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пер. Заозерный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ВЛ-0,4 кВ от ТП-2030 Л-6 Маяковского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ВЛ-0,4 кВ от ТП-2031 Л-4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ул.Мира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ТП-2043 Л-3 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Суоярвское шоссе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ТП-2040 Л-4 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Дом 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ТП-2037 Л-15 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пер.Лесной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ТП-2037 Л-7 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Лесная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ТП-2035 Л-7 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Садовая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ТП-2035 Л-4 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Карельская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ТП-2035 Л-1 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Новая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ТП-2002 Л-6 </w:t>
            </w:r>
          </w:p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310-ой Стрелковой дивизии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ТП-2003 Л-2 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Петрозаводское шоссе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01.07.2026-31.07.2026</w:t>
            </w:r>
          </w:p>
        </w:tc>
      </w:tr>
      <w:tr w:rsidR="003C0789">
        <w:trPr>
          <w:trHeight w:val="624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ТП-2004 Л-4 Победы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01.07.2026-31.07.2026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Суоярвский район, </w:t>
            </w:r>
          </w:p>
          <w:p w:rsidR="003C0789" w:rsidRDefault="00C11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п. Гумарино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ТП-722 Гумарино </w:t>
            </w:r>
          </w:p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Л-1 пер. Зеленый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01.07.2026-31.07.2026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ТП-722 Гумарино </w:t>
            </w:r>
          </w:p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Л-2 Центральная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01.07.2026-31.07.2026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Суоярвский район, </w:t>
            </w:r>
          </w:p>
          <w:p w:rsidR="003C0789" w:rsidRDefault="00C11AC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п. Лахколампи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ТП-725 Лахколампи </w:t>
            </w:r>
          </w:p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Л-1 Школьная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20.07.2026-31.07.2026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ТП-725 Лахколампи</w:t>
            </w:r>
          </w:p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Л-2 Школа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20.07.2026-31.07.2026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ТП-725 Лахколампи </w:t>
            </w:r>
          </w:p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Л-3 Зеленая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20.07.2026-31.07.2026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ТП-725 Лахколампи</w:t>
            </w:r>
          </w:p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Л-4 Молодежная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20.07.2026-31.07.2026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ТП-726 Лахколампи </w:t>
            </w:r>
          </w:p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Л-2 Победы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20.07.2026-31.07.2026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ТП-726 Лахколампи </w:t>
            </w:r>
          </w:p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Л-4 Болотная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20.07.2026-31.07.2026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ТП-727 Лахколампи</w:t>
            </w:r>
          </w:p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Л-2 Звездная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20.07.2026-31.07.2026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/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ТП-727 Лахколампи </w:t>
            </w:r>
          </w:p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Л-3 Приозерная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20.07.2026-31.07.2026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ТП-728 Лахколампи </w:t>
            </w:r>
          </w:p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Л-2 Лесная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20.07.2026-31.07.2026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ТП-728 Лахколампи </w:t>
            </w:r>
          </w:p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Л-3 Южная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20.07.2026-31.07.2026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Суоярвский район, 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п. Райконкоски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ТП-2101 Райконкоски </w:t>
            </w:r>
          </w:p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Л-3 Котельная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20.07.2026-31.07.2026</w:t>
            </w:r>
          </w:p>
        </w:tc>
      </w:tr>
      <w:tr w:rsidR="003C0789">
        <w:trPr>
          <w:trHeight w:val="570"/>
        </w:trPr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3C0789">
            <w:pPr>
              <w:jc w:val="center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ВЛ-0,4 кВ от ТП-2102 Райконкоски </w:t>
            </w:r>
          </w:p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Л-1 ГСМ, улица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 ЗКЭС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0789" w:rsidRDefault="00C11A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20.07.2026-31.07.2026</w:t>
            </w:r>
          </w:p>
        </w:tc>
      </w:tr>
    </w:tbl>
    <w:p w:rsidR="003C0789" w:rsidRDefault="003C0789">
      <w:pPr>
        <w:rPr>
          <w:rFonts w:ascii="Times New Roman" w:hAnsi="Times New Roman" w:cs="Times New Roman"/>
          <w:sz w:val="26"/>
          <w:szCs w:val="26"/>
        </w:rPr>
      </w:pPr>
    </w:p>
    <w:sectPr w:rsidR="003C0789" w:rsidSect="003C0789">
      <w:pgSz w:w="11906" w:h="16838"/>
      <w:pgMar w:top="851" w:right="709" w:bottom="82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ACF" w:rsidRDefault="00C11ACF">
      <w:pPr>
        <w:spacing w:after="0" w:line="240" w:lineRule="auto"/>
      </w:pPr>
      <w:r>
        <w:separator/>
      </w:r>
    </w:p>
  </w:endnote>
  <w:endnote w:type="continuationSeparator" w:id="1">
    <w:p w:rsidR="00C11ACF" w:rsidRDefault="00C1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ACF" w:rsidRDefault="00C11ACF">
      <w:pPr>
        <w:spacing w:after="0" w:line="240" w:lineRule="auto"/>
      </w:pPr>
      <w:r>
        <w:separator/>
      </w:r>
    </w:p>
  </w:footnote>
  <w:footnote w:type="continuationSeparator" w:id="1">
    <w:p w:rsidR="00C11ACF" w:rsidRDefault="00C11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0789"/>
    <w:rsid w:val="001322D8"/>
    <w:rsid w:val="003C0789"/>
    <w:rsid w:val="00C1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C078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3C078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C078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3C078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C078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3C078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C078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C078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C078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3C078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C078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3C078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C078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3C078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C078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3C078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C078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C078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C0789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3C078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C078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3C078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C078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C078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C07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C078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C078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C0789"/>
  </w:style>
  <w:style w:type="paragraph" w:customStyle="1" w:styleId="Footer">
    <w:name w:val="Footer"/>
    <w:basedOn w:val="a"/>
    <w:link w:val="CaptionChar"/>
    <w:uiPriority w:val="99"/>
    <w:unhideWhenUsed/>
    <w:rsid w:val="003C078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C078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C0789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C0789"/>
  </w:style>
  <w:style w:type="table" w:styleId="a9">
    <w:name w:val="Table Grid"/>
    <w:basedOn w:val="a1"/>
    <w:uiPriority w:val="59"/>
    <w:rsid w:val="003C07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C078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C078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C07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C07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C07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C07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C07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C07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C07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C07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C07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C07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C07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C07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C07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C07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C078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C0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3C0789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3C078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C0789"/>
    <w:rPr>
      <w:sz w:val="18"/>
    </w:rPr>
  </w:style>
  <w:style w:type="character" w:styleId="ad">
    <w:name w:val="footnote reference"/>
    <w:uiPriority w:val="99"/>
    <w:unhideWhenUsed/>
    <w:rsid w:val="003C078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C0789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C0789"/>
    <w:rPr>
      <w:sz w:val="20"/>
    </w:rPr>
  </w:style>
  <w:style w:type="character" w:styleId="af0">
    <w:name w:val="endnote reference"/>
    <w:uiPriority w:val="99"/>
    <w:semiHidden/>
    <w:unhideWhenUsed/>
    <w:rsid w:val="003C078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C0789"/>
    <w:pPr>
      <w:spacing w:after="57"/>
    </w:pPr>
  </w:style>
  <w:style w:type="paragraph" w:styleId="21">
    <w:name w:val="toc 2"/>
    <w:basedOn w:val="a"/>
    <w:next w:val="a"/>
    <w:uiPriority w:val="39"/>
    <w:unhideWhenUsed/>
    <w:rsid w:val="003C078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C078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C078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C078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C078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C078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C078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C0789"/>
    <w:pPr>
      <w:spacing w:after="57"/>
      <w:ind w:left="2268"/>
    </w:pPr>
  </w:style>
  <w:style w:type="paragraph" w:styleId="af1">
    <w:name w:val="TOC Heading"/>
    <w:uiPriority w:val="39"/>
    <w:unhideWhenUsed/>
    <w:rsid w:val="003C0789"/>
  </w:style>
  <w:style w:type="paragraph" w:styleId="af2">
    <w:name w:val="table of figures"/>
    <w:basedOn w:val="a"/>
    <w:next w:val="a"/>
    <w:uiPriority w:val="99"/>
    <w:unhideWhenUsed/>
    <w:rsid w:val="003C0789"/>
    <w:pPr>
      <w:spacing w:after="0"/>
    </w:pPr>
  </w:style>
  <w:style w:type="paragraph" w:styleId="af3">
    <w:name w:val="No Spacing"/>
    <w:basedOn w:val="a"/>
    <w:uiPriority w:val="1"/>
    <w:qFormat/>
    <w:rsid w:val="003C0789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3C07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1294</Words>
  <Characters>7378</Characters>
  <Application>Microsoft Office Word</Application>
  <DocSecurity>0</DocSecurity>
  <Lines>61</Lines>
  <Paragraphs>17</Paragraphs>
  <ScaleCrop>false</ScaleCrop>
  <Company/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БертуеваЮА</dc:creator>
  <cp:lastModifiedBy>БертуеваЮА</cp:lastModifiedBy>
  <cp:revision>2</cp:revision>
  <dcterms:created xsi:type="dcterms:W3CDTF">2026-06-02T13:35:00Z</dcterms:created>
  <dcterms:modified xsi:type="dcterms:W3CDTF">2026-06-02T13:35:00Z</dcterms:modified>
</cp:coreProperties>
</file>